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A9ACD" w14:textId="2C10D19A" w:rsidR="00D50095" w:rsidRPr="00D50095" w:rsidRDefault="00F35DBC" w:rsidP="00F35DBC">
      <w:pPr>
        <w:shd w:val="clear" w:color="auto" w:fill="FFFFFF"/>
        <w:jc w:val="center"/>
        <w:rPr>
          <w:rFonts w:ascii="inherit" w:hAnsi="inherit"/>
          <w:color w:val="222222"/>
        </w:rPr>
      </w:pPr>
      <w:r>
        <w:rPr>
          <w:noProof/>
          <w:lang w:val="en-US"/>
        </w:rPr>
        <w:drawing>
          <wp:inline distT="0" distB="0" distL="0" distR="0" wp14:anchorId="55CA7509" wp14:editId="69207F10">
            <wp:extent cx="1123950" cy="1000125"/>
            <wp:effectExtent l="0" t="0" r="0" b="9525"/>
            <wp:docPr id="1" name="Picture 1" descr="C:\Users\Lujain Ramadan\Downloads\SUP4PCL V3 Bl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ujain Ramadan\Downloads\SUP4PCL V3 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1187" w14:textId="77777777" w:rsidR="00575B21" w:rsidRDefault="00D50095" w:rsidP="00575B21">
      <w:pPr>
        <w:shd w:val="clear" w:color="auto" w:fill="FFFFFF"/>
        <w:spacing w:before="100" w:beforeAutospacing="1" w:after="100" w:afterAutospacing="1"/>
        <w:jc w:val="right"/>
        <w:outlineLvl w:val="1"/>
        <w:rPr>
          <w:color w:val="222222"/>
          <w:sz w:val="36"/>
          <w:szCs w:val="36"/>
          <w:rtl/>
        </w:rPr>
      </w:pPr>
      <w:r w:rsidRPr="00D50095">
        <w:rPr>
          <w:color w:val="222222"/>
          <w:sz w:val="36"/>
          <w:szCs w:val="36"/>
          <w:rtl/>
        </w:rPr>
        <w:t xml:space="preserve">مؤتمر </w:t>
      </w:r>
      <w:r>
        <w:rPr>
          <w:rFonts w:hint="cs"/>
          <w:color w:val="222222"/>
          <w:sz w:val="36"/>
          <w:szCs w:val="36"/>
          <w:rtl/>
        </w:rPr>
        <w:t>الشراكة بين المدرسة</w:t>
      </w:r>
      <w:r w:rsidR="005313FE">
        <w:rPr>
          <w:rFonts w:hint="cs"/>
          <w:color w:val="222222"/>
          <w:sz w:val="36"/>
          <w:szCs w:val="36"/>
          <w:rtl/>
        </w:rPr>
        <w:t xml:space="preserve"> والجامعة لبناء مجتمعات الاقران من المتعلمين</w:t>
      </w:r>
    </w:p>
    <w:p w14:paraId="30A7E01E" w14:textId="099659D9" w:rsidR="005313FE" w:rsidRDefault="00575B21" w:rsidP="00883024">
      <w:pPr>
        <w:shd w:val="clear" w:color="auto" w:fill="FFFFFF"/>
        <w:spacing w:before="100" w:beforeAutospacing="1" w:after="100" w:afterAutospacing="1"/>
        <w:jc w:val="center"/>
        <w:outlineLvl w:val="1"/>
        <w:rPr>
          <w:color w:val="222222"/>
          <w:sz w:val="36"/>
          <w:szCs w:val="36"/>
          <w:rtl/>
        </w:rPr>
      </w:pPr>
      <w:r>
        <w:rPr>
          <w:rFonts w:hint="cs"/>
          <w:color w:val="222222"/>
          <w:sz w:val="36"/>
          <w:szCs w:val="36"/>
          <w:rtl/>
        </w:rPr>
        <w:t>٢٣-٢٥ مارس</w:t>
      </w:r>
      <w:r w:rsidR="00883024">
        <w:rPr>
          <w:rFonts w:hint="cs"/>
          <w:color w:val="222222"/>
          <w:sz w:val="36"/>
          <w:szCs w:val="36"/>
          <w:rtl/>
        </w:rPr>
        <w:t>، ٢٠٢٠</w:t>
      </w:r>
      <w:r>
        <w:rPr>
          <w:rFonts w:hint="cs"/>
          <w:color w:val="222222"/>
          <w:sz w:val="36"/>
          <w:szCs w:val="36"/>
          <w:rtl/>
        </w:rPr>
        <w:t xml:space="preserve">   </w:t>
      </w:r>
    </w:p>
    <w:p w14:paraId="20C88C02" w14:textId="77777777" w:rsidR="00575B21" w:rsidRPr="00883024" w:rsidRDefault="005313FE" w:rsidP="005313FE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5313FE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هدف المؤتمر</w:t>
      </w:r>
      <w:r w:rsidR="00575B21" w:rsidRPr="00883024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 xml:space="preserve">: </w:t>
      </w:r>
    </w:p>
    <w:p w14:paraId="222034B4" w14:textId="77777777" w:rsidR="00575B21" w:rsidRPr="00575B21" w:rsidRDefault="00575B21" w:rsidP="005313FE">
      <w:pPr>
        <w:jc w:val="right"/>
        <w:rPr>
          <w:rFonts w:ascii="Droid Arabic Kufi" w:hAnsi="Droid Arabic Kufi"/>
          <w:color w:val="222222"/>
          <w:shd w:val="clear" w:color="auto" w:fill="FFFFFF"/>
          <w:rtl/>
        </w:rPr>
      </w:pPr>
    </w:p>
    <w:p w14:paraId="5D218977" w14:textId="35477EF6" w:rsidR="005313FE" w:rsidRPr="00575B21" w:rsidRDefault="00575B21" w:rsidP="005313FE">
      <w:pPr>
        <w:jc w:val="right"/>
        <w:rPr>
          <w:rFonts w:ascii="Droid Arabic Kufi" w:hAnsi="Droid Arabic Kufi"/>
          <w:color w:val="222222"/>
          <w:shd w:val="clear" w:color="auto" w:fill="FFFFFF"/>
          <w:rtl/>
        </w:rPr>
      </w:pPr>
      <w:r w:rsidRPr="00575B21">
        <w:rPr>
          <w:rFonts w:ascii="Droid Arabic Kufi" w:hAnsi="Droid Arabic Kufi" w:hint="cs"/>
          <w:color w:val="222222"/>
          <w:shd w:val="clear" w:color="auto" w:fill="FFFFFF"/>
          <w:rtl/>
        </w:rPr>
        <w:t xml:space="preserve">يهدف المؤتمر لترويج أفضل الممارسات حول </w:t>
      </w:r>
      <w:r w:rsidRPr="00575B21">
        <w:rPr>
          <w:rFonts w:ascii="Droid Arabic Kufi" w:hAnsi="Droid Arabic Kufi"/>
          <w:color w:val="222222"/>
          <w:shd w:val="clear" w:color="auto" w:fill="FFFFFF"/>
          <w:rtl/>
        </w:rPr>
        <w:t>الشراكة بين المدرسة والجامعة لبناء مجتمعات الاقران من المتعلمين</w:t>
      </w:r>
      <w:r>
        <w:rPr>
          <w:rFonts w:ascii="Droid Arabic Kufi" w:hAnsi="Droid Arabic Kufi" w:hint="cs"/>
          <w:color w:val="222222"/>
          <w:shd w:val="clear" w:color="auto" w:fill="FFFFFF"/>
          <w:rtl/>
        </w:rPr>
        <w:t>.</w:t>
      </w:r>
    </w:p>
    <w:p w14:paraId="1B412CDF" w14:textId="77777777" w:rsidR="005313FE" w:rsidRDefault="005313FE" w:rsidP="005313FE">
      <w:pPr>
        <w:jc w:val="right"/>
        <w:rPr>
          <w:rFonts w:ascii="Droid Arabic Kufi" w:hAnsi="Droid Arabic Kufi"/>
          <w:b/>
          <w:bCs/>
          <w:color w:val="222222"/>
          <w:shd w:val="clear" w:color="auto" w:fill="FFFFFF"/>
          <w:rtl/>
        </w:rPr>
      </w:pPr>
    </w:p>
    <w:p w14:paraId="06527801" w14:textId="62D64C7A" w:rsidR="005313FE" w:rsidRPr="00883024" w:rsidRDefault="005313FE" w:rsidP="005313FE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5313FE">
        <w:rPr>
          <w:rFonts w:ascii="Droid Arabic Kufi" w:hAnsi="Droid Arabic Kufi"/>
          <w:b/>
          <w:bCs/>
          <w:color w:val="222222"/>
          <w:u w:val="single"/>
          <w:shd w:val="clear" w:color="auto" w:fill="FFFFFF"/>
          <w:rtl/>
        </w:rPr>
        <w:t>ا</w:t>
      </w:r>
      <w:r w:rsidRPr="005313FE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لمشاركون في المؤتمر</w:t>
      </w:r>
    </w:p>
    <w:p w14:paraId="533CA810" w14:textId="77777777" w:rsidR="0048042C" w:rsidRDefault="0048042C" w:rsidP="005313FE">
      <w:pPr>
        <w:jc w:val="right"/>
        <w:rPr>
          <w:rFonts w:ascii="Droid Arabic Kufi" w:hAnsi="Droid Arabic Kufi"/>
          <w:b/>
          <w:bCs/>
          <w:color w:val="222222"/>
          <w:u w:val="single"/>
          <w:shd w:val="clear" w:color="auto" w:fill="FFFFFF"/>
          <w:rtl/>
        </w:rPr>
      </w:pPr>
    </w:p>
    <w:p w14:paraId="1BB5533D" w14:textId="2E7DAAA9" w:rsidR="0082409B" w:rsidRPr="0082409B" w:rsidRDefault="0082409B" w:rsidP="0082409B">
      <w:pPr>
        <w:numPr>
          <w:ilvl w:val="0"/>
          <w:numId w:val="23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/>
          <w:color w:val="222222"/>
          <w:rtl/>
        </w:rPr>
        <w:t xml:space="preserve">معلمو </w:t>
      </w:r>
      <w:r>
        <w:rPr>
          <w:rFonts w:ascii="Droid Arabic Kufi" w:hAnsi="Droid Arabic Kufi" w:hint="cs"/>
          <w:color w:val="222222"/>
          <w:rtl/>
        </w:rPr>
        <w:t>المدارس</w:t>
      </w:r>
      <w:r>
        <w:rPr>
          <w:rFonts w:ascii="Droid Arabic Kufi" w:hAnsi="Droid Arabic Kufi"/>
          <w:color w:val="222222"/>
          <w:rtl/>
        </w:rPr>
        <w:t>.</w:t>
      </w:r>
    </w:p>
    <w:p w14:paraId="2E8B8184" w14:textId="2162933E" w:rsidR="0048042C" w:rsidRPr="0048042C" w:rsidRDefault="0048042C" w:rsidP="0048042C">
      <w:pPr>
        <w:numPr>
          <w:ilvl w:val="0"/>
          <w:numId w:val="23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/>
          <w:color w:val="222222"/>
          <w:rtl/>
        </w:rPr>
        <w:t>أعضاء هيئة التدريس في الجامعات، والباحثون</w:t>
      </w:r>
      <w:r>
        <w:rPr>
          <w:rFonts w:ascii="Droid Arabic Kufi" w:hAnsi="Droid Arabic Kufi" w:hint="cs"/>
          <w:color w:val="222222"/>
          <w:rtl/>
        </w:rPr>
        <w:t xml:space="preserve"> و</w:t>
      </w:r>
      <w:r>
        <w:rPr>
          <w:rFonts w:ascii="Droid Arabic Kufi" w:hAnsi="Droid Arabic Kufi"/>
          <w:color w:val="222222"/>
          <w:rtl/>
        </w:rPr>
        <w:t>طلاب الدراسات العليا.</w:t>
      </w:r>
    </w:p>
    <w:p w14:paraId="7959EFBF" w14:textId="5B8593FF" w:rsidR="004A5464" w:rsidRDefault="00575B21" w:rsidP="0048042C">
      <w:pPr>
        <w:numPr>
          <w:ilvl w:val="0"/>
          <w:numId w:val="23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/>
          <w:color w:val="222222"/>
          <w:rtl/>
        </w:rPr>
        <w:t>القيادات التربوية في وزارة</w:t>
      </w:r>
      <w:r>
        <w:rPr>
          <w:rFonts w:ascii="Droid Arabic Kufi" w:hAnsi="Droid Arabic Kufi" w:hint="cs"/>
          <w:color w:val="222222"/>
          <w:rtl/>
        </w:rPr>
        <w:t xml:space="preserve"> التربية و</w:t>
      </w:r>
      <w:r>
        <w:rPr>
          <w:rFonts w:ascii="Droid Arabic Kufi" w:hAnsi="Droid Arabic Kufi"/>
          <w:color w:val="222222"/>
          <w:rtl/>
        </w:rPr>
        <w:t xml:space="preserve">التعليم </w:t>
      </w:r>
      <w:r>
        <w:rPr>
          <w:rFonts w:ascii="Droid Arabic Kufi" w:hAnsi="Droid Arabic Kufi" w:hint="cs"/>
          <w:color w:val="222222"/>
          <w:rtl/>
        </w:rPr>
        <w:t>و</w:t>
      </w:r>
      <w:r w:rsidR="005F79BB">
        <w:rPr>
          <w:rFonts w:ascii="Droid Arabic Kufi" w:hAnsi="Droid Arabic Kufi" w:hint="cs"/>
          <w:color w:val="222222"/>
          <w:rtl/>
        </w:rPr>
        <w:t xml:space="preserve">قيادات </w:t>
      </w:r>
      <w:r>
        <w:rPr>
          <w:rFonts w:ascii="Droid Arabic Kufi" w:hAnsi="Droid Arabic Kufi" w:hint="cs"/>
          <w:color w:val="222222"/>
          <w:rtl/>
        </w:rPr>
        <w:t>التعليم العالي</w:t>
      </w:r>
    </w:p>
    <w:p w14:paraId="401770AB" w14:textId="16E37258" w:rsidR="00575B21" w:rsidRPr="0048042C" w:rsidRDefault="005F1B31" w:rsidP="0048042C">
      <w:pPr>
        <w:numPr>
          <w:ilvl w:val="0"/>
          <w:numId w:val="23"/>
        </w:numPr>
        <w:shd w:val="clear" w:color="auto" w:fill="FFFFFF"/>
        <w:bidi/>
        <w:rPr>
          <w:rFonts w:ascii="Droid Arabic Kufi" w:hAnsi="Droid Arabic Kufi"/>
          <w:color w:val="222222"/>
          <w:rtl/>
        </w:rPr>
      </w:pPr>
      <w:r>
        <w:rPr>
          <w:rFonts w:ascii="Droid Arabic Kufi" w:hAnsi="Droid Arabic Kufi" w:hint="cs"/>
          <w:color w:val="222222"/>
          <w:rtl/>
        </w:rPr>
        <w:t xml:space="preserve">القيادات من </w:t>
      </w:r>
      <w:r w:rsidR="00575B21">
        <w:rPr>
          <w:rFonts w:ascii="Droid Arabic Kufi" w:hAnsi="Droid Arabic Kufi" w:hint="cs"/>
          <w:color w:val="222222"/>
          <w:rtl/>
        </w:rPr>
        <w:t xml:space="preserve">الجامعات الحكومية والخاصة </w:t>
      </w:r>
    </w:p>
    <w:p w14:paraId="3D8A2373" w14:textId="4A2CF282" w:rsidR="00575B21" w:rsidRDefault="005C6E5C" w:rsidP="00575B21">
      <w:pPr>
        <w:numPr>
          <w:ilvl w:val="0"/>
          <w:numId w:val="23"/>
        </w:numPr>
        <w:shd w:val="clear" w:color="auto" w:fill="FFFFFF"/>
        <w:bidi/>
        <w:rPr>
          <w:rFonts w:ascii="Droid Arabic Kufi" w:hAnsi="Droid Arabic Kufi"/>
          <w:color w:val="222222"/>
          <w:rtl/>
        </w:rPr>
      </w:pPr>
      <w:r>
        <w:rPr>
          <w:rFonts w:ascii="Droid Arabic Kufi" w:hAnsi="Droid Arabic Kufi" w:hint="cs"/>
          <w:color w:val="222222"/>
          <w:rtl/>
        </w:rPr>
        <w:t>الهيئات المانحة والمنظمات الدولية</w:t>
      </w:r>
    </w:p>
    <w:p w14:paraId="20F0FE39" w14:textId="77777777" w:rsidR="00575B21" w:rsidRDefault="00575B21" w:rsidP="005313FE">
      <w:pPr>
        <w:jc w:val="right"/>
        <w:rPr>
          <w:rFonts w:ascii="Droid Arabic Kufi" w:hAnsi="Droid Arabic Kufi"/>
          <w:b/>
          <w:bCs/>
          <w:color w:val="222222"/>
          <w:u w:val="single"/>
          <w:shd w:val="clear" w:color="auto" w:fill="FFFFFF"/>
          <w:rtl/>
        </w:rPr>
      </w:pPr>
    </w:p>
    <w:p w14:paraId="35CE14A7" w14:textId="77777777" w:rsidR="005313FE" w:rsidRDefault="005313FE" w:rsidP="005313FE">
      <w:pPr>
        <w:jc w:val="right"/>
        <w:rPr>
          <w:rFonts w:ascii="Droid Arabic Kufi" w:hAnsi="Droid Arabic Kufi"/>
          <w:b/>
          <w:bCs/>
          <w:color w:val="222222"/>
          <w:u w:val="single"/>
          <w:shd w:val="clear" w:color="auto" w:fill="FFFFFF"/>
          <w:rtl/>
        </w:rPr>
      </w:pPr>
    </w:p>
    <w:p w14:paraId="66F5EFA6" w14:textId="2EB9E5B7" w:rsidR="005313FE" w:rsidRPr="005313FE" w:rsidRDefault="005313FE" w:rsidP="005313FE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5F79BB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ابع</w:t>
      </w:r>
      <w:r w:rsidR="0000086D" w:rsidRPr="005F79BB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ا</w:t>
      </w:r>
      <w:r w:rsidRPr="005F79BB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د المؤتم</w:t>
      </w:r>
      <w:r w:rsidR="00575B21" w:rsidRPr="005F79BB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ر</w:t>
      </w:r>
      <w:r w:rsidRPr="005F79BB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 xml:space="preserve"> ومحاوره</w:t>
      </w:r>
    </w:p>
    <w:p w14:paraId="095FB062" w14:textId="77777777" w:rsidR="0000086D" w:rsidRPr="0000086D" w:rsidRDefault="0000086D" w:rsidP="0000086D">
      <w:pPr>
        <w:bidi/>
        <w:rPr>
          <w:rFonts w:ascii="Droid Arabic Kufi" w:hAnsi="Droid Arabic Kufi"/>
          <w:color w:val="222222"/>
          <w:shd w:val="clear" w:color="auto" w:fill="FFFFFF"/>
          <w:rtl/>
        </w:rPr>
      </w:pPr>
    </w:p>
    <w:p w14:paraId="289DFAA1" w14:textId="36C71FE3" w:rsidR="0000086D" w:rsidRPr="0000086D" w:rsidRDefault="0000086D" w:rsidP="0000086D">
      <w:pPr>
        <w:bidi/>
        <w:rPr>
          <w:rFonts w:ascii="Droid Arabic Kufi" w:hAnsi="Droid Arabic Kufi"/>
          <w:color w:val="222222"/>
          <w:shd w:val="clear" w:color="auto" w:fill="FFFFFF"/>
          <w:rtl/>
        </w:rPr>
      </w:pPr>
      <w:r w:rsidRPr="0000086D">
        <w:rPr>
          <w:rFonts w:ascii="Droid Arabic Kufi" w:hAnsi="Droid Arabic Kufi" w:hint="cs"/>
          <w:color w:val="222222"/>
          <w:shd w:val="clear" w:color="auto" w:fill="FFFFFF"/>
          <w:rtl/>
        </w:rPr>
        <w:t>اليوم الأول: مؤتمر المعلمون الثاني</w:t>
      </w:r>
    </w:p>
    <w:p w14:paraId="43CF8935" w14:textId="1CD0658B" w:rsidR="005313FE" w:rsidRPr="0000086D" w:rsidRDefault="0000086D" w:rsidP="0000086D">
      <w:pPr>
        <w:bidi/>
        <w:rPr>
          <w:rFonts w:ascii="Droid Arabic Kufi" w:hAnsi="Droid Arabic Kufi"/>
          <w:color w:val="222222"/>
          <w:shd w:val="clear" w:color="auto" w:fill="FFFFFF"/>
          <w:rtl/>
        </w:rPr>
      </w:pPr>
      <w:r w:rsidRPr="0000086D">
        <w:rPr>
          <w:rFonts w:ascii="Droid Arabic Kufi" w:hAnsi="Droid Arabic Kufi" w:hint="cs"/>
          <w:color w:val="222222"/>
          <w:shd w:val="clear" w:color="auto" w:fill="FFFFFF"/>
          <w:rtl/>
        </w:rPr>
        <w:t>اليوم الثاني: الخبرات الدولية في الشراكة</w:t>
      </w:r>
    </w:p>
    <w:p w14:paraId="3477D52D" w14:textId="7D8F54D8" w:rsidR="0000086D" w:rsidRDefault="0000086D" w:rsidP="0000086D">
      <w:pPr>
        <w:bidi/>
        <w:rPr>
          <w:rFonts w:ascii="Droid Arabic Kufi" w:hAnsi="Droid Arabic Kufi"/>
          <w:color w:val="222222"/>
          <w:shd w:val="clear" w:color="auto" w:fill="FFFFFF"/>
          <w:rtl/>
        </w:rPr>
      </w:pPr>
      <w:r w:rsidRPr="0000086D">
        <w:rPr>
          <w:rFonts w:ascii="Droid Arabic Kufi" w:hAnsi="Droid Arabic Kufi" w:hint="cs"/>
          <w:color w:val="222222"/>
          <w:shd w:val="clear" w:color="auto" w:fill="FFFFFF"/>
          <w:rtl/>
        </w:rPr>
        <w:t>اليوم الثالث: السياسات والاستمرارية والمأسسة</w:t>
      </w:r>
    </w:p>
    <w:p w14:paraId="7EB6D867" w14:textId="4798E406" w:rsidR="0000086D" w:rsidRDefault="0000086D" w:rsidP="0000086D">
      <w:pPr>
        <w:bidi/>
        <w:rPr>
          <w:rFonts w:ascii="Droid Arabic Kufi" w:hAnsi="Droid Arabic Kufi"/>
          <w:color w:val="222222"/>
          <w:shd w:val="clear" w:color="auto" w:fill="FFFFFF"/>
          <w:rtl/>
        </w:rPr>
      </w:pPr>
    </w:p>
    <w:p w14:paraId="4F7096B7" w14:textId="6CE47E4C" w:rsidR="0000086D" w:rsidRPr="005F79BB" w:rsidRDefault="0000086D" w:rsidP="0000086D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shd w:val="clear" w:color="auto" w:fill="FFFFFF"/>
          <w:rtl/>
        </w:rPr>
      </w:pPr>
      <w:r w:rsidRPr="005F79BB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المتحدثون:</w:t>
      </w:r>
    </w:p>
    <w:p w14:paraId="14CE15BC" w14:textId="7DE03702" w:rsidR="0000086D" w:rsidRPr="005F79BB" w:rsidRDefault="0000086D" w:rsidP="0000086D">
      <w:pPr>
        <w:jc w:val="right"/>
        <w:rPr>
          <w:rFonts w:ascii="Droid Arabic Kufi" w:hAnsi="Droid Arabic Kufi"/>
          <w:b/>
          <w:bCs/>
          <w:color w:val="222222"/>
          <w:shd w:val="clear" w:color="auto" w:fill="FFFFFF"/>
          <w:rtl/>
        </w:rPr>
      </w:pPr>
    </w:p>
    <w:p w14:paraId="1DAB3713" w14:textId="352B6884" w:rsidR="00B04461" w:rsidRPr="005F79BB" w:rsidRDefault="00B04461" w:rsidP="00B04461">
      <w:pPr>
        <w:jc w:val="right"/>
        <w:rPr>
          <w:rFonts w:ascii="Droid Arabic Kufi" w:hAnsi="Droid Arabic Kufi"/>
          <w:b/>
          <w:bCs/>
          <w:color w:val="222222"/>
          <w:shd w:val="clear" w:color="auto" w:fill="FFFFFF"/>
          <w:rtl/>
        </w:rPr>
      </w:pPr>
      <w:r w:rsidRPr="005F79BB">
        <w:rPr>
          <w:rFonts w:ascii="Droid Arabic Kufi" w:hAnsi="Droid Arabic Kufi" w:hint="cs"/>
          <w:b/>
          <w:bCs/>
          <w:color w:val="222222"/>
          <w:shd w:val="clear" w:color="auto" w:fill="FFFFFF"/>
          <w:rtl/>
        </w:rPr>
        <w:t xml:space="preserve">١) خبراء دوليين </w:t>
      </w:r>
    </w:p>
    <w:p w14:paraId="0C1E5859" w14:textId="40D6F9D2" w:rsidR="00B04461" w:rsidRPr="005F79BB" w:rsidRDefault="00B04461" w:rsidP="00B04461">
      <w:pPr>
        <w:jc w:val="right"/>
        <w:rPr>
          <w:rFonts w:ascii="Droid Arabic Kufi" w:hAnsi="Droid Arabic Kufi"/>
          <w:b/>
          <w:bCs/>
          <w:color w:val="222222"/>
          <w:shd w:val="clear" w:color="auto" w:fill="FFFFFF"/>
          <w:rtl/>
        </w:rPr>
      </w:pPr>
      <w:r w:rsidRPr="005F79BB">
        <w:rPr>
          <w:rFonts w:ascii="Droid Arabic Kufi" w:hAnsi="Droid Arabic Kufi" w:hint="cs"/>
          <w:b/>
          <w:bCs/>
          <w:color w:val="222222"/>
          <w:shd w:val="clear" w:color="auto" w:fill="FFFFFF"/>
          <w:rtl/>
        </w:rPr>
        <w:t xml:space="preserve">٢) معلمون </w:t>
      </w:r>
    </w:p>
    <w:p w14:paraId="123AC58F" w14:textId="5014F1AA" w:rsidR="00B04461" w:rsidRPr="005F79BB" w:rsidRDefault="00B04461" w:rsidP="00B04461">
      <w:pPr>
        <w:jc w:val="right"/>
        <w:rPr>
          <w:rFonts w:ascii="Droid Arabic Kufi" w:hAnsi="Droid Arabic Kufi"/>
          <w:b/>
          <w:bCs/>
          <w:color w:val="222222"/>
          <w:shd w:val="clear" w:color="auto" w:fill="FFFFFF"/>
          <w:rtl/>
        </w:rPr>
      </w:pPr>
      <w:r w:rsidRPr="005F79BB">
        <w:rPr>
          <w:rFonts w:ascii="Droid Arabic Kufi" w:hAnsi="Droid Arabic Kufi" w:hint="cs"/>
          <w:b/>
          <w:bCs/>
          <w:color w:val="222222"/>
          <w:shd w:val="clear" w:color="auto" w:fill="FFFFFF"/>
          <w:rtl/>
        </w:rPr>
        <w:t>٣) باحثين</w:t>
      </w:r>
    </w:p>
    <w:p w14:paraId="4E87D475" w14:textId="77777777" w:rsidR="00B04461" w:rsidRPr="00B04461" w:rsidRDefault="00B04461" w:rsidP="00B04461">
      <w:pPr>
        <w:jc w:val="right"/>
        <w:rPr>
          <w:rFonts w:ascii="Droid Arabic Kufi" w:hAnsi="Droid Arabic Kufi"/>
          <w:b/>
          <w:bCs/>
          <w:color w:val="222222"/>
          <w:u w:val="single"/>
          <w:shd w:val="clear" w:color="auto" w:fill="FFFFFF"/>
          <w:rtl/>
        </w:rPr>
      </w:pPr>
    </w:p>
    <w:p w14:paraId="38F7B462" w14:textId="2B475C92" w:rsidR="00D50095" w:rsidRPr="005F79BB" w:rsidRDefault="005F79BB" w:rsidP="005F79BB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 xml:space="preserve"> </w:t>
      </w:r>
      <w:r w:rsidR="00D50095"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شروط قبول المشاركات البحثية</w:t>
      </w:r>
    </w:p>
    <w:p w14:paraId="174993FD" w14:textId="7CBF2128" w:rsidR="00B04461" w:rsidRDefault="00B04461" w:rsidP="00B04461">
      <w:pPr>
        <w:jc w:val="right"/>
        <w:rPr>
          <w:rFonts w:ascii="Droid Arabic Kufi" w:hAnsi="Droid Arabic Kufi"/>
          <w:b/>
          <w:bCs/>
          <w:color w:val="222222"/>
          <w:u w:val="single"/>
          <w:shd w:val="clear" w:color="auto" w:fill="FFFFFF"/>
          <w:rtl/>
        </w:rPr>
      </w:pPr>
    </w:p>
    <w:p w14:paraId="69C92D8E" w14:textId="77777777" w:rsidR="005F79BB" w:rsidRDefault="00B04461" w:rsidP="00B04461">
      <w:pPr>
        <w:numPr>
          <w:ilvl w:val="0"/>
          <w:numId w:val="25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/>
          <w:color w:val="222222"/>
          <w:rtl/>
        </w:rPr>
        <w:t>يستقبل المؤتمر المشاركات البحثية لأعضاء هيئة التدريس والباحثين وطلاب الدراسات العليا</w:t>
      </w:r>
      <w:r>
        <w:rPr>
          <w:rFonts w:ascii="Droid Arabic Kufi" w:hAnsi="Droid Arabic Kufi" w:hint="cs"/>
          <w:color w:val="222222"/>
          <w:rtl/>
        </w:rPr>
        <w:t xml:space="preserve"> والمعلمون</w:t>
      </w:r>
      <w:r>
        <w:rPr>
          <w:rFonts w:ascii="Droid Arabic Kufi" w:hAnsi="Droid Arabic Kufi"/>
          <w:color w:val="222222"/>
          <w:rtl/>
        </w:rPr>
        <w:t>، لغرض التحكيم</w:t>
      </w:r>
      <w:r w:rsidR="005F79BB">
        <w:rPr>
          <w:rFonts w:ascii="Droid Arabic Kufi" w:hAnsi="Droid Arabic Kufi" w:hint="cs"/>
          <w:color w:val="222222"/>
          <w:rtl/>
        </w:rPr>
        <w:t>.</w:t>
      </w:r>
    </w:p>
    <w:p w14:paraId="14313ED0" w14:textId="65E5841F" w:rsidR="00B04461" w:rsidRDefault="00B04461" w:rsidP="005F79BB">
      <w:pPr>
        <w:numPr>
          <w:ilvl w:val="0"/>
          <w:numId w:val="25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/>
          <w:color w:val="222222"/>
          <w:rtl/>
        </w:rPr>
        <w:t>وفي حال قبول البحث يتم تصنيف عرضه في المؤتمر ليكون عرضاً شفهياً (</w:t>
      </w:r>
      <w:r w:rsidR="00F2085A">
        <w:rPr>
          <w:rFonts w:ascii="Droid Arabic Kufi" w:hAnsi="Droid Arabic Kufi"/>
          <w:color w:val="222222"/>
          <w:lang w:val="en-US"/>
        </w:rPr>
        <w:t>Oral</w:t>
      </w:r>
      <w:r>
        <w:rPr>
          <w:rFonts w:ascii="Droid Arabic Kufi" w:hAnsi="Droid Arabic Kufi"/>
          <w:color w:val="222222"/>
        </w:rPr>
        <w:t xml:space="preserve"> Presentation</w:t>
      </w:r>
      <w:r>
        <w:rPr>
          <w:rFonts w:ascii="Droid Arabic Kufi" w:hAnsi="Droid Arabic Kufi"/>
          <w:color w:val="222222"/>
          <w:rtl/>
        </w:rPr>
        <w:t>) أو عرضاً ورقياً (</w:t>
      </w:r>
      <w:r>
        <w:rPr>
          <w:rFonts w:ascii="Droid Arabic Kufi" w:hAnsi="Droid Arabic Kufi"/>
          <w:color w:val="222222"/>
        </w:rPr>
        <w:t>Poster</w:t>
      </w:r>
      <w:r>
        <w:rPr>
          <w:rFonts w:ascii="Droid Arabic Kufi" w:hAnsi="Droid Arabic Kufi"/>
          <w:color w:val="222222"/>
          <w:rtl/>
        </w:rPr>
        <w:t>).</w:t>
      </w:r>
    </w:p>
    <w:p w14:paraId="0664D1A1" w14:textId="55E49F29" w:rsidR="00F2085A" w:rsidRPr="005F79BB" w:rsidRDefault="005F79BB" w:rsidP="005F79BB">
      <w:pPr>
        <w:numPr>
          <w:ilvl w:val="0"/>
          <w:numId w:val="25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 w:hint="cs"/>
          <w:color w:val="222222"/>
          <w:rtl/>
        </w:rPr>
        <w:t>يجب ان</w:t>
      </w:r>
      <w:r w:rsidR="00F2085A">
        <w:rPr>
          <w:rFonts w:ascii="Droid Arabic Kufi" w:hAnsi="Droid Arabic Kufi" w:hint="cs"/>
          <w:color w:val="222222"/>
          <w:rtl/>
        </w:rPr>
        <w:t xml:space="preserve"> يتضمن الملخص </w:t>
      </w:r>
      <w:r>
        <w:rPr>
          <w:rFonts w:ascii="Droid Arabic Kufi" w:hAnsi="Droid Arabic Kufi" w:hint="cs"/>
          <w:color w:val="222222"/>
          <w:rtl/>
        </w:rPr>
        <w:t xml:space="preserve"> البحثي</w:t>
      </w:r>
      <w:r w:rsidR="0048042C">
        <w:rPr>
          <w:rFonts w:ascii="Droid Arabic Kufi" w:hAnsi="Droid Arabic Kufi"/>
          <w:color w:val="222222"/>
        </w:rPr>
        <w:t>Executive Summary</w:t>
      </w:r>
      <w:r>
        <w:rPr>
          <w:rFonts w:ascii="Droid Arabic Kufi" w:hAnsi="Droid Arabic Kufi" w:hint="cs"/>
          <w:color w:val="222222"/>
          <w:rtl/>
        </w:rPr>
        <w:t xml:space="preserve"> ١٥٠٠</w:t>
      </w:r>
      <w:r w:rsidR="00F2085A">
        <w:rPr>
          <w:rFonts w:ascii="Droid Arabic Kufi" w:hAnsi="Droid Arabic Kufi" w:hint="cs"/>
          <w:color w:val="222222"/>
          <w:rtl/>
        </w:rPr>
        <w:t xml:space="preserve">-٢٠٠٠ كلمة بها </w:t>
      </w:r>
      <w:r w:rsidR="00F2085A" w:rsidRPr="005F79BB">
        <w:rPr>
          <w:rFonts w:ascii="Droid Arabic Kufi" w:hAnsi="Droid Arabic Kufi"/>
          <w:color w:val="222222"/>
          <w:shd w:val="clear" w:color="auto" w:fill="FFFFFF"/>
          <w:rtl/>
        </w:rPr>
        <w:t xml:space="preserve">عنوان البحث، والملخص المختصر </w:t>
      </w:r>
      <w:r w:rsidR="0048042C">
        <w:rPr>
          <w:rFonts w:ascii="Droid Arabic Kufi" w:hAnsi="Droid Arabic Kufi"/>
          <w:color w:val="222222"/>
          <w:shd w:val="clear" w:color="auto" w:fill="FFFFFF"/>
        </w:rPr>
        <w:t>Abstract</w:t>
      </w:r>
      <w:r w:rsidR="00F2085A" w:rsidRPr="005F79BB">
        <w:rPr>
          <w:rFonts w:ascii="Droid Arabic Kufi" w:hAnsi="Droid Arabic Kufi"/>
          <w:color w:val="222222"/>
          <w:shd w:val="clear" w:color="auto" w:fill="FFFFFF"/>
          <w:rtl/>
        </w:rPr>
        <w:t>(لا يقل الملخص المختصر عن 250 كلمة ولا يزيد عن 300 كلمة)، والمقدمة، والمشكلة، والهدف، والأهمية، والمصطلحات، والإجراءات والأدوات، وأبرز النتائج، وأهم التوصيات، والكلمات المفتاحية، و</w:t>
      </w:r>
      <w:r>
        <w:rPr>
          <w:rFonts w:ascii="Droid Arabic Kufi" w:hAnsi="Droid Arabic Kufi" w:hint="cs"/>
          <w:color w:val="222222"/>
          <w:shd w:val="clear" w:color="auto" w:fill="FFFFFF"/>
          <w:rtl/>
        </w:rPr>
        <w:t xml:space="preserve">بعض </w:t>
      </w:r>
      <w:r w:rsidR="00F2085A" w:rsidRPr="005F79BB">
        <w:rPr>
          <w:rFonts w:ascii="Droid Arabic Kufi" w:hAnsi="Droid Arabic Kufi"/>
          <w:color w:val="222222"/>
          <w:shd w:val="clear" w:color="auto" w:fill="FFFFFF"/>
          <w:rtl/>
        </w:rPr>
        <w:t>المراجع، ويمكن أن تتضمن جداولَ ورسوماتٍ وأشكالاً توضيحية</w:t>
      </w:r>
      <w:r w:rsidR="00F2085A" w:rsidRPr="005F79BB">
        <w:rPr>
          <w:rFonts w:ascii="Droid Arabic Kufi" w:hAnsi="Droid Arabic Kufi"/>
          <w:color w:val="222222"/>
          <w:shd w:val="clear" w:color="auto" w:fill="FFFFFF"/>
        </w:rPr>
        <w:t>.</w:t>
      </w:r>
    </w:p>
    <w:p w14:paraId="7C384201" w14:textId="26582D17" w:rsidR="00F2085A" w:rsidRDefault="00F2085A" w:rsidP="00F2085A">
      <w:pPr>
        <w:numPr>
          <w:ilvl w:val="0"/>
          <w:numId w:val="25"/>
        </w:numPr>
        <w:shd w:val="clear" w:color="auto" w:fill="FFFFFF"/>
        <w:bidi/>
        <w:rPr>
          <w:rFonts w:ascii="Droid Arabic Kufi" w:hAnsi="Droid Arabic Kufi"/>
          <w:color w:val="222222"/>
        </w:rPr>
      </w:pPr>
      <w:r>
        <w:rPr>
          <w:rFonts w:ascii="Droid Arabic Kufi" w:hAnsi="Droid Arabic Kufi" w:hint="cs"/>
          <w:color w:val="222222"/>
          <w:rtl/>
        </w:rPr>
        <w:t>يتم تحكيم البحوث المقدمة من خلال لجنة خبراء لانتقاء البحوث الأكثر ابتكاراً</w:t>
      </w:r>
    </w:p>
    <w:p w14:paraId="1FC684FA" w14:textId="77777777" w:rsidR="007F747E" w:rsidRDefault="007F747E" w:rsidP="007F747E">
      <w:pPr>
        <w:shd w:val="clear" w:color="auto" w:fill="FFFFFF"/>
        <w:bidi/>
        <w:rPr>
          <w:rFonts w:ascii="Droid Arabic Kufi" w:hAnsi="Droid Arabic Kufi"/>
          <w:color w:val="222222"/>
        </w:rPr>
      </w:pPr>
    </w:p>
    <w:p w14:paraId="67EE50FF" w14:textId="60B20D14" w:rsidR="00406F1C" w:rsidRDefault="00406F1C" w:rsidP="00406F1C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lastRenderedPageBreak/>
        <w:t>الشروط العامة للمشاركات</w:t>
      </w:r>
      <w:r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 xml:space="preserve"> البحثية</w:t>
      </w:r>
      <w:r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:</w:t>
      </w:r>
    </w:p>
    <w:p w14:paraId="29AC93C1" w14:textId="77777777" w:rsidR="00406F1C" w:rsidRPr="00D50095" w:rsidRDefault="00406F1C" w:rsidP="00406F1C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</w:p>
    <w:p w14:paraId="3CA62426" w14:textId="445B2CEB" w:rsidR="00406F1C" w:rsidRPr="00D50095" w:rsidRDefault="00406F1C" w:rsidP="0048042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 xml:space="preserve">يتم نشر الملخص المختصر للبحث في </w:t>
      </w:r>
      <w:bookmarkStart w:id="0" w:name="_GoBack"/>
      <w:bookmarkEnd w:id="0"/>
      <w:r w:rsidRPr="00155C9F">
        <w:rPr>
          <w:rFonts w:ascii="inherit" w:hAnsi="inherit"/>
          <w:color w:val="222222"/>
          <w:rtl/>
        </w:rPr>
        <w:t>كتاب المؤتمر</w:t>
      </w:r>
      <w:r w:rsidRPr="00D50095">
        <w:rPr>
          <w:rFonts w:ascii="inherit" w:hAnsi="inherit"/>
          <w:color w:val="222222"/>
          <w:rtl/>
        </w:rPr>
        <w:t xml:space="preserve"> (لا يقل عن 250 كلمة ولا يزيد عن 3</w:t>
      </w:r>
      <w:r w:rsidR="0048042C">
        <w:rPr>
          <w:rFonts w:ascii="inherit" w:hAnsi="inherit"/>
          <w:color w:val="222222"/>
          <w:rtl/>
        </w:rPr>
        <w:t>00 كلمة) ، ويشترط في البحوث الم</w:t>
      </w:r>
      <w:r w:rsidRPr="00D50095">
        <w:rPr>
          <w:rFonts w:ascii="inherit" w:hAnsi="inherit"/>
          <w:color w:val="222222"/>
          <w:rtl/>
        </w:rPr>
        <w:t xml:space="preserve">قدمة أن تكون أصيلة لم يسبق نشرها في </w:t>
      </w:r>
      <w:r w:rsidR="0048042C" w:rsidRPr="0048042C">
        <w:rPr>
          <w:rFonts w:ascii="inherit" w:hAnsi="inherit"/>
          <w:color w:val="222222"/>
          <w:rtl/>
        </w:rPr>
        <w:t>دوريات</w:t>
      </w:r>
      <w:r w:rsidRPr="00D50095">
        <w:rPr>
          <w:rFonts w:ascii="inherit" w:hAnsi="inherit"/>
          <w:color w:val="222222"/>
          <w:rtl/>
        </w:rPr>
        <w:t xml:space="preserve"> أو مؤتمرات سابقة. ويمكن تقديم البحث المكتمل للنشر في </w:t>
      </w:r>
      <w:r w:rsidR="0048042C" w:rsidRPr="0048042C">
        <w:rPr>
          <w:rFonts w:ascii="inherit" w:hAnsi="inherit"/>
          <w:color w:val="222222"/>
          <w:rtl/>
        </w:rPr>
        <w:t>أشكال</w:t>
      </w:r>
      <w:r w:rsidR="0048042C">
        <w:rPr>
          <w:rFonts w:ascii="inherit" w:hAnsi="inherit"/>
          <w:color w:val="222222"/>
        </w:rPr>
        <w:t xml:space="preserve"> </w:t>
      </w:r>
      <w:r w:rsidRPr="00D50095">
        <w:rPr>
          <w:rFonts w:ascii="inherit" w:hAnsi="inherit"/>
          <w:color w:val="222222"/>
          <w:rtl/>
        </w:rPr>
        <w:t>علمية أخرى.</w:t>
      </w:r>
    </w:p>
    <w:p w14:paraId="4CC593A8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يشترط أن يخضع الباحث مشاركته البحثية لمراجعة لغوية دقيقة.</w:t>
      </w:r>
    </w:p>
    <w:p w14:paraId="52BE634E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يشترط أن تتم كتابة المشاركات باستخدام برنامج (</w:t>
      </w:r>
      <w:r w:rsidRPr="00D50095">
        <w:rPr>
          <w:rFonts w:ascii="inherit" w:hAnsi="inherit"/>
          <w:color w:val="222222"/>
        </w:rPr>
        <w:t>MS-Word</w:t>
      </w:r>
      <w:r w:rsidRPr="00D50095">
        <w:rPr>
          <w:rFonts w:ascii="inherit" w:hAnsi="inherit"/>
          <w:color w:val="222222"/>
          <w:rtl/>
        </w:rPr>
        <w:t>)، وببنط (</w:t>
      </w:r>
      <w:r w:rsidRPr="00D50095">
        <w:rPr>
          <w:rFonts w:ascii="inherit" w:hAnsi="inherit"/>
          <w:color w:val="222222"/>
        </w:rPr>
        <w:t>Font</w:t>
      </w:r>
      <w:r w:rsidRPr="00D50095">
        <w:rPr>
          <w:rFonts w:ascii="inherit" w:hAnsi="inherit"/>
          <w:color w:val="222222"/>
          <w:rtl/>
        </w:rPr>
        <w:t>) حجم 14 نقطة، نوع الخط (</w:t>
      </w:r>
      <w:r w:rsidRPr="00D50095">
        <w:rPr>
          <w:rFonts w:ascii="inherit" w:hAnsi="inherit"/>
          <w:color w:val="222222"/>
        </w:rPr>
        <w:t>Simplified Arabic</w:t>
      </w:r>
      <w:r w:rsidRPr="00D50095">
        <w:rPr>
          <w:rFonts w:ascii="inherit" w:hAnsi="inherit"/>
          <w:color w:val="222222"/>
          <w:rtl/>
        </w:rPr>
        <w:t>)، وتباعد أسطر مفرد (</w:t>
      </w:r>
      <w:r w:rsidRPr="00D50095">
        <w:rPr>
          <w:rFonts w:ascii="inherit" w:hAnsi="inherit"/>
          <w:color w:val="222222"/>
        </w:rPr>
        <w:t>Single Space</w:t>
      </w:r>
      <w:r w:rsidRPr="00D50095">
        <w:rPr>
          <w:rFonts w:ascii="inherit" w:hAnsi="inherit"/>
          <w:color w:val="222222"/>
          <w:rtl/>
        </w:rPr>
        <w:t>)، وتباعد الفقرات 10 نقطة.</w:t>
      </w:r>
    </w:p>
    <w:p w14:paraId="6CF487EB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تكتب العناوين الرئيسة بخط مغمق (</w:t>
      </w:r>
      <w:r w:rsidRPr="00D50095">
        <w:rPr>
          <w:rFonts w:ascii="inherit" w:hAnsi="inherit"/>
          <w:color w:val="222222"/>
        </w:rPr>
        <w:t>Bold</w:t>
      </w:r>
      <w:r w:rsidRPr="00D50095">
        <w:rPr>
          <w:rFonts w:ascii="inherit" w:hAnsi="inherit"/>
          <w:color w:val="222222"/>
          <w:rtl/>
        </w:rPr>
        <w:t>)، حجم 16.</w:t>
      </w:r>
    </w:p>
    <w:p w14:paraId="7C0F2160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تكتب العناوين الفرعية بخط مغمق، حجم 14 مع وضع مسافة بادئة.</w:t>
      </w:r>
    </w:p>
    <w:p w14:paraId="6B806C5D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أن تكون الصفحات مرقمة أسفل الصفحة في المنتصف.</w:t>
      </w:r>
    </w:p>
    <w:p w14:paraId="38CA1BCE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يكون قياس الهامش عاديا (</w:t>
      </w:r>
      <w:r w:rsidRPr="00D50095">
        <w:rPr>
          <w:rFonts w:ascii="inherit" w:hAnsi="inherit"/>
          <w:color w:val="222222"/>
        </w:rPr>
        <w:t>Normal</w:t>
      </w:r>
      <w:r w:rsidRPr="00D50095">
        <w:rPr>
          <w:rFonts w:ascii="inherit" w:hAnsi="inherit"/>
          <w:color w:val="222222"/>
          <w:rtl/>
        </w:rPr>
        <w:t>)، مع ترقيم الصفحات بداية من صفحة الملخص.</w:t>
      </w:r>
    </w:p>
    <w:p w14:paraId="3C997698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 xml:space="preserve">أن يتم توثيق المراجع بحسب نظام </w:t>
      </w:r>
      <w:r w:rsidRPr="00D50095">
        <w:rPr>
          <w:rFonts w:ascii="inherit" w:hAnsi="inherit"/>
          <w:color w:val="222222"/>
        </w:rPr>
        <w:t>APA</w:t>
      </w:r>
      <w:r w:rsidRPr="00D50095">
        <w:rPr>
          <w:rFonts w:ascii="inherit" w:hAnsi="inherit"/>
          <w:color w:val="222222"/>
          <w:rtl/>
        </w:rPr>
        <w:t>.</w:t>
      </w:r>
    </w:p>
    <w:p w14:paraId="66676701" w14:textId="77777777" w:rsidR="00406F1C" w:rsidRPr="00D50095" w:rsidRDefault="00406F1C" w:rsidP="00406F1C">
      <w:pPr>
        <w:numPr>
          <w:ilvl w:val="0"/>
          <w:numId w:val="25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أن يظهر الاسم الكامل للباحث (أو الباحثين) وطبيعة عملهم وجهات عملهم على صفحة الغلاف.</w:t>
      </w:r>
    </w:p>
    <w:p w14:paraId="1DAF44C7" w14:textId="1DE83873" w:rsidR="00406F1C" w:rsidRDefault="00406F1C" w:rsidP="007F747E">
      <w:pPr>
        <w:shd w:val="clear" w:color="auto" w:fill="FFFFFF"/>
        <w:bidi/>
        <w:rPr>
          <w:rFonts w:ascii="Droid Arabic Kufi" w:hAnsi="Droid Arabic Kufi"/>
          <w:color w:val="222222"/>
          <w:rtl/>
        </w:rPr>
      </w:pPr>
    </w:p>
    <w:p w14:paraId="70CA4E25" w14:textId="1C24CE64" w:rsidR="007F747E" w:rsidRDefault="007F747E" w:rsidP="007F747E">
      <w:pPr>
        <w:shd w:val="clear" w:color="auto" w:fill="FFFFFF"/>
        <w:bidi/>
        <w:rPr>
          <w:rFonts w:ascii="Droid Arabic Kufi" w:hAnsi="Droid Arabic Kufi"/>
          <w:color w:val="222222"/>
          <w:rtl/>
        </w:rPr>
      </w:pPr>
    </w:p>
    <w:p w14:paraId="07D0FA45" w14:textId="4DD98CFF" w:rsidR="007F747E" w:rsidRDefault="007F747E" w:rsidP="007F747E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معلومات عامة</w:t>
      </w:r>
    </w:p>
    <w:p w14:paraId="2E02FFA9" w14:textId="77777777" w:rsidR="007F747E" w:rsidRPr="00D50095" w:rsidRDefault="007F747E" w:rsidP="007F747E">
      <w:pPr>
        <w:jc w:val="right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</w:p>
    <w:p w14:paraId="771DDB7D" w14:textId="77777777" w:rsidR="007F747E" w:rsidRPr="00D50095" w:rsidRDefault="007F747E" w:rsidP="007F747E">
      <w:pPr>
        <w:numPr>
          <w:ilvl w:val="0"/>
          <w:numId w:val="18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يمكن أن تكون المشاركات فردية أو مشتركة.</w:t>
      </w:r>
    </w:p>
    <w:p w14:paraId="4F7A53FA" w14:textId="77777777" w:rsidR="007F747E" w:rsidRPr="00D50095" w:rsidRDefault="007F747E" w:rsidP="007F747E">
      <w:pPr>
        <w:numPr>
          <w:ilvl w:val="0"/>
          <w:numId w:val="18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>لغة المشاركات المعتمدة في المؤتمر هي اللغة العربية واللغة الإنجليزية.</w:t>
      </w:r>
    </w:p>
    <w:p w14:paraId="22F48A8B" w14:textId="57EFD05E" w:rsidR="007F747E" w:rsidRPr="00D50095" w:rsidRDefault="007F747E" w:rsidP="007F747E">
      <w:pPr>
        <w:numPr>
          <w:ilvl w:val="0"/>
          <w:numId w:val="18"/>
        </w:numPr>
        <w:shd w:val="clear" w:color="auto" w:fill="FFFFFF"/>
        <w:bidi/>
        <w:rPr>
          <w:rFonts w:ascii="inherit" w:hAnsi="inherit"/>
          <w:color w:val="222222"/>
          <w:rtl/>
        </w:rPr>
      </w:pPr>
      <w:r w:rsidRPr="00D50095">
        <w:rPr>
          <w:rFonts w:ascii="inherit" w:hAnsi="inherit"/>
          <w:color w:val="222222"/>
          <w:rtl/>
        </w:rPr>
        <w:t xml:space="preserve">ترسل المشاركات حسب نوعها في الوقت المحدد إلى البريد الالكتروني </w:t>
      </w:r>
      <w:hyperlink r:id="rId7" w:history="1">
        <w:r w:rsidR="0048042C" w:rsidRPr="0048042C">
          <w:rPr>
            <w:rStyle w:val="Hyperlink"/>
            <w:rFonts w:ascii="inherit" w:hAnsi="inherit"/>
            <w:color w:val="auto"/>
            <w:u w:val="none"/>
            <w:rtl/>
          </w:rPr>
          <w:t>للمؤتمر</w:t>
        </w:r>
        <w:r w:rsidR="0048042C" w:rsidRPr="003728DB">
          <w:rPr>
            <w:rStyle w:val="Hyperlink"/>
            <w:rFonts w:ascii="inherit" w:hAnsi="inherit"/>
          </w:rPr>
          <w:t>MEIHE2010@aucegypt.edu</w:t>
        </w:r>
      </w:hyperlink>
      <w:r w:rsidR="0048042C">
        <w:rPr>
          <w:rFonts w:ascii="inherit" w:hAnsi="inherit"/>
          <w:color w:val="222222"/>
        </w:rPr>
        <w:t xml:space="preserve">  </w:t>
      </w:r>
      <w:r w:rsidRPr="00D50095">
        <w:rPr>
          <w:rFonts w:ascii="inherit" w:hAnsi="inherit"/>
          <w:color w:val="222222"/>
          <w:rtl/>
        </w:rPr>
        <w:t>، ويرفق معها السيرة الذاتية للباحث/الباحثين (مختصرة بحدود 250 كلمة</w:t>
      </w:r>
      <w:r w:rsidR="0048042C">
        <w:rPr>
          <w:rFonts w:ascii="inherit" w:hAnsi="inherit"/>
          <w:color w:val="222222"/>
        </w:rPr>
        <w:t>(</w:t>
      </w:r>
      <w:r>
        <w:rPr>
          <w:rFonts w:ascii="inherit" w:hAnsi="inherit" w:hint="cs"/>
          <w:color w:val="222222"/>
          <w:rtl/>
        </w:rPr>
        <w:t xml:space="preserve">. </w:t>
      </w:r>
    </w:p>
    <w:p w14:paraId="32048999" w14:textId="3453102B" w:rsidR="00D83AF3" w:rsidRPr="00D50095" w:rsidRDefault="00D83AF3" w:rsidP="0048042C">
      <w:pPr>
        <w:rPr>
          <w:rFonts w:ascii="Droid Arabic Kufi" w:hAnsi="Droid Arabic Kufi"/>
          <w:b/>
          <w:bCs/>
          <w:color w:val="222222"/>
          <w:u w:val="single"/>
          <w:shd w:val="clear" w:color="auto" w:fill="FFFFFF"/>
        </w:rPr>
      </w:pPr>
    </w:p>
    <w:p w14:paraId="682E9B86" w14:textId="6664FBC9" w:rsidR="00D50095" w:rsidRPr="00D50095" w:rsidRDefault="00D50095" w:rsidP="00A90BFA">
      <w:pPr>
        <w:shd w:val="clear" w:color="auto" w:fill="FFFFFF"/>
        <w:bidi/>
        <w:spacing w:before="100" w:beforeAutospacing="1" w:after="100" w:afterAutospacing="1"/>
        <w:ind w:left="-360"/>
        <w:jc w:val="both"/>
        <w:rPr>
          <w:rFonts w:ascii="inherit" w:hAnsi="inherit"/>
          <w:color w:val="222222"/>
        </w:rPr>
      </w:pPr>
      <w:r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مكان المؤتمر</w:t>
      </w:r>
      <w:r w:rsidR="00A90BFA">
        <w:rPr>
          <w:rFonts w:ascii="inherit" w:hAnsi="inherit" w:hint="cs"/>
          <w:color w:val="222222"/>
          <w:rtl/>
        </w:rPr>
        <w:t>: الجامعة الامريكية بالقاهرة الجديدة</w:t>
      </w:r>
      <w:r w:rsidR="0048042C">
        <w:rPr>
          <w:rFonts w:ascii="inherit" w:hAnsi="inherit"/>
          <w:color w:val="222222"/>
        </w:rPr>
        <w:t xml:space="preserve">  </w:t>
      </w:r>
      <w:r w:rsidR="0048042C" w:rsidRPr="0048042C">
        <w:rPr>
          <w:rFonts w:ascii="inherit" w:hAnsi="inherit"/>
          <w:color w:val="222222"/>
          <w:rtl/>
        </w:rPr>
        <w:t>تجمع الخامس</w:t>
      </w:r>
    </w:p>
    <w:p w14:paraId="552415C0" w14:textId="77777777" w:rsidR="00807FB1" w:rsidRDefault="00D50095" w:rsidP="00807FB1">
      <w:pPr>
        <w:shd w:val="clear" w:color="auto" w:fill="FFFFFF"/>
        <w:bidi/>
        <w:spacing w:before="100" w:beforeAutospacing="1" w:after="100" w:afterAutospacing="1"/>
        <w:ind w:left="-360"/>
        <w:jc w:val="both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تواريخ مهمة</w:t>
      </w:r>
    </w:p>
    <w:p w14:paraId="3AC6226A" w14:textId="43179EE7" w:rsidR="00807FB1" w:rsidRDefault="00807FB1" w:rsidP="0048042C">
      <w:pPr>
        <w:shd w:val="clear" w:color="auto" w:fill="FFFFFF"/>
        <w:bidi/>
        <w:spacing w:before="100" w:beforeAutospacing="1" w:after="100" w:afterAutospacing="1"/>
        <w:ind w:left="-360"/>
        <w:jc w:val="both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D50095">
        <w:rPr>
          <w:rFonts w:ascii="inherit" w:hAnsi="inherit"/>
          <w:color w:val="222222"/>
          <w:rtl/>
        </w:rPr>
        <w:t>بدء استقبال الملخصات</w:t>
      </w:r>
      <w:r w:rsidR="0048042C">
        <w:rPr>
          <w:rFonts w:ascii="inherit" w:hAnsi="inherit"/>
          <w:color w:val="222222"/>
        </w:rPr>
        <w:t xml:space="preserve">                   </w:t>
      </w:r>
      <w:r w:rsidRPr="00D50095">
        <w:rPr>
          <w:rFonts w:ascii="inherit" w:hAnsi="inherit"/>
          <w:color w:val="222222"/>
          <w:rtl/>
        </w:rPr>
        <w:t xml:space="preserve">                                          </w:t>
      </w:r>
      <w:r>
        <w:rPr>
          <w:rFonts w:ascii="inherit" w:hAnsi="inherit" w:hint="cs"/>
          <w:color w:val="222222"/>
          <w:rtl/>
        </w:rPr>
        <w:t>١  أكتوبر ٢٠١٩</w:t>
      </w:r>
    </w:p>
    <w:p w14:paraId="70834C8D" w14:textId="77777777" w:rsidR="00807FB1" w:rsidRDefault="00807FB1" w:rsidP="00807FB1">
      <w:pPr>
        <w:shd w:val="clear" w:color="auto" w:fill="FFFFFF"/>
        <w:bidi/>
        <w:spacing w:before="100" w:beforeAutospacing="1" w:after="100" w:afterAutospacing="1"/>
        <w:ind w:left="-360"/>
        <w:jc w:val="both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</w:pPr>
      <w:r w:rsidRPr="00D50095">
        <w:rPr>
          <w:rFonts w:ascii="inherit" w:hAnsi="inherit"/>
          <w:color w:val="222222"/>
          <w:rtl/>
        </w:rPr>
        <w:t>الموعد النهائي لاستقبال المشاركات                                       </w:t>
      </w:r>
      <w:r>
        <w:rPr>
          <w:rFonts w:ascii="inherit" w:hAnsi="inherit" w:hint="cs"/>
          <w:color w:val="222222"/>
          <w:rtl/>
        </w:rPr>
        <w:t xml:space="preserve">  </w:t>
      </w:r>
      <w:r w:rsidRPr="00D50095">
        <w:rPr>
          <w:rFonts w:ascii="inherit" w:hAnsi="inherit"/>
          <w:color w:val="222222"/>
          <w:rtl/>
        </w:rPr>
        <w:t xml:space="preserve">  </w:t>
      </w:r>
      <w:r>
        <w:rPr>
          <w:rFonts w:ascii="inherit" w:hAnsi="inherit" w:hint="cs"/>
          <w:color w:val="222222"/>
          <w:rtl/>
        </w:rPr>
        <w:t xml:space="preserve">٣٠  أكتوبر ٢٠١٩ </w:t>
      </w:r>
    </w:p>
    <w:p w14:paraId="13FC7E45" w14:textId="10B8502B" w:rsidR="00807FB1" w:rsidRPr="00F15BE5" w:rsidRDefault="00807FB1" w:rsidP="00807FB1">
      <w:pPr>
        <w:shd w:val="clear" w:color="auto" w:fill="FFFFFF"/>
        <w:bidi/>
        <w:spacing w:before="100" w:beforeAutospacing="1" w:after="100" w:afterAutospacing="1"/>
        <w:ind w:left="-360"/>
        <w:jc w:val="both"/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D50095">
        <w:rPr>
          <w:rFonts w:ascii="inherit" w:hAnsi="inherit"/>
          <w:color w:val="222222"/>
          <w:rtl/>
        </w:rPr>
        <w:t>موعد الإشعار بقبول المشاركات                                                 </w:t>
      </w:r>
      <w:r>
        <w:rPr>
          <w:rFonts w:ascii="inherit" w:hAnsi="inherit" w:hint="cs"/>
          <w:color w:val="222222"/>
          <w:rtl/>
        </w:rPr>
        <w:t>اول مارس ٢٠٢٠</w:t>
      </w:r>
      <w:r w:rsidRPr="00D50095">
        <w:rPr>
          <w:rFonts w:ascii="Georgia" w:hAnsi="Georgia"/>
          <w:color w:val="FFFFFF"/>
          <w:sz w:val="36"/>
          <w:szCs w:val="36"/>
          <w:rtl/>
        </w:rPr>
        <w:t>صل معنا</w:t>
      </w:r>
    </w:p>
    <w:p w14:paraId="74C34A20" w14:textId="781CBF85" w:rsidR="00406F1C" w:rsidRPr="00807FB1" w:rsidRDefault="00807FB1" w:rsidP="00807FB1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/>
        <w:ind w:left="0"/>
        <w:rPr>
          <w:rFonts w:ascii="inherit" w:hAnsi="inherit"/>
          <w:color w:val="222222"/>
        </w:rPr>
      </w:pPr>
      <w:r w:rsidRPr="00D50095">
        <w:rPr>
          <w:rFonts w:ascii="Droid Arabic Kufi" w:hAnsi="Droid Arabic Kufi" w:hint="cs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الشركاء</w:t>
      </w:r>
      <w:r>
        <w:rPr>
          <w:rFonts w:ascii="inherit" w:hAnsi="inherit" w:hint="cs"/>
          <w:color w:val="222222"/>
          <w:rtl/>
        </w:rPr>
        <w:t>: مؤسسة</w:t>
      </w:r>
      <w:r w:rsidR="00D87587">
        <w:rPr>
          <w:rFonts w:ascii="inherit" w:hAnsi="inherit" w:hint="cs"/>
          <w:color w:val="222222"/>
          <w:rtl/>
          <w:lang w:val="en-US"/>
        </w:rPr>
        <w:t xml:space="preserve"> فورد، فولبرايت، الجامعة الأمريكية</w:t>
      </w:r>
    </w:p>
    <w:p w14:paraId="01EC4CBA" w14:textId="77777777" w:rsidR="00807FB1" w:rsidRPr="00D50095" w:rsidRDefault="00807FB1" w:rsidP="00807FB1">
      <w:pPr>
        <w:shd w:val="clear" w:color="auto" w:fill="FFFFFF"/>
        <w:bidi/>
        <w:spacing w:before="100" w:beforeAutospacing="1" w:after="100" w:afterAutospacing="1"/>
        <w:rPr>
          <w:rFonts w:ascii="inherit" w:hAnsi="inherit"/>
          <w:color w:val="222222"/>
        </w:rPr>
      </w:pPr>
    </w:p>
    <w:p w14:paraId="05DE07F0" w14:textId="26268746" w:rsidR="001D69D4" w:rsidRPr="00807FB1" w:rsidRDefault="00D50095" w:rsidP="00807FB1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/>
        <w:ind w:left="0"/>
        <w:rPr>
          <w:rFonts w:ascii="inherit" w:hAnsi="inherit"/>
          <w:color w:val="222222"/>
        </w:rPr>
      </w:pPr>
      <w:r w:rsidRPr="00D50095">
        <w:rPr>
          <w:rFonts w:ascii="Droid Arabic Kufi" w:hAnsi="Droid Arabic Kufi"/>
          <w:b/>
          <w:bCs/>
          <w:color w:val="222222"/>
          <w:sz w:val="28"/>
          <w:szCs w:val="28"/>
          <w:u w:val="single"/>
          <w:shd w:val="clear" w:color="auto" w:fill="FFFFFF"/>
          <w:rtl/>
        </w:rPr>
        <w:t>لـجـان الـمـؤتـمـر</w:t>
      </w:r>
      <w:r w:rsidR="00D87587">
        <w:rPr>
          <w:rFonts w:ascii="inherit" w:hAnsi="inherit" w:hint="cs"/>
          <w:color w:val="222222"/>
          <w:rtl/>
        </w:rPr>
        <w:t>: اللجنة العلمية، تنظيمية، اعلامية</w:t>
      </w:r>
      <w:r w:rsidRPr="00D50095">
        <w:rPr>
          <w:rFonts w:ascii="inherit" w:hAnsi="inherit"/>
          <w:color w:val="FFFFFF"/>
        </w:rPr>
        <w:t>011-46</w:t>
      </w:r>
    </w:p>
    <w:sectPr w:rsidR="001D69D4" w:rsidRPr="00807FB1" w:rsidSect="00B85E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roid Arabic Kufi">
    <w:altName w:val="Cambria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D66"/>
    <w:multiLevelType w:val="multilevel"/>
    <w:tmpl w:val="80B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6581A"/>
    <w:multiLevelType w:val="multilevel"/>
    <w:tmpl w:val="4676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B030A"/>
    <w:multiLevelType w:val="multilevel"/>
    <w:tmpl w:val="7AE2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52ABA"/>
    <w:multiLevelType w:val="hybridMultilevel"/>
    <w:tmpl w:val="2282430C"/>
    <w:lvl w:ilvl="0" w:tplc="BBF63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54566"/>
    <w:multiLevelType w:val="multilevel"/>
    <w:tmpl w:val="1F7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6673C"/>
    <w:multiLevelType w:val="multilevel"/>
    <w:tmpl w:val="5FF4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E1174"/>
    <w:multiLevelType w:val="multilevel"/>
    <w:tmpl w:val="99F60BF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A5FB7"/>
    <w:multiLevelType w:val="multilevel"/>
    <w:tmpl w:val="84D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04009"/>
    <w:multiLevelType w:val="multilevel"/>
    <w:tmpl w:val="A2EA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E52ED"/>
    <w:multiLevelType w:val="multilevel"/>
    <w:tmpl w:val="3EB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B04A4"/>
    <w:multiLevelType w:val="multilevel"/>
    <w:tmpl w:val="8222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E17020"/>
    <w:multiLevelType w:val="hybridMultilevel"/>
    <w:tmpl w:val="48CC094E"/>
    <w:lvl w:ilvl="0" w:tplc="8D3A96B0">
      <w:start w:val="20"/>
      <w:numFmt w:val="bullet"/>
      <w:lvlText w:val="-"/>
      <w:lvlJc w:val="left"/>
      <w:pPr>
        <w:ind w:left="820" w:hanging="4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77DC4"/>
    <w:multiLevelType w:val="multilevel"/>
    <w:tmpl w:val="2E1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73161"/>
    <w:multiLevelType w:val="multilevel"/>
    <w:tmpl w:val="1A1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959"/>
    <w:multiLevelType w:val="multilevel"/>
    <w:tmpl w:val="609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7729E"/>
    <w:multiLevelType w:val="multilevel"/>
    <w:tmpl w:val="F5E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E263C3"/>
    <w:multiLevelType w:val="multilevel"/>
    <w:tmpl w:val="1A4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E7147A"/>
    <w:multiLevelType w:val="hybridMultilevel"/>
    <w:tmpl w:val="3A925BE0"/>
    <w:lvl w:ilvl="0" w:tplc="B440864A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57EDA"/>
    <w:multiLevelType w:val="multilevel"/>
    <w:tmpl w:val="96E8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525E7A"/>
    <w:multiLevelType w:val="multilevel"/>
    <w:tmpl w:val="79CA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273C71"/>
    <w:multiLevelType w:val="multilevel"/>
    <w:tmpl w:val="ED9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D1C9B"/>
    <w:multiLevelType w:val="multilevel"/>
    <w:tmpl w:val="46D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6D68FD"/>
    <w:multiLevelType w:val="multilevel"/>
    <w:tmpl w:val="F92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662C9"/>
    <w:multiLevelType w:val="multilevel"/>
    <w:tmpl w:val="0B0A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8436C4"/>
    <w:multiLevelType w:val="multilevel"/>
    <w:tmpl w:val="904A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9F470E"/>
    <w:multiLevelType w:val="multilevel"/>
    <w:tmpl w:val="42CE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22"/>
  </w:num>
  <w:num w:numId="6">
    <w:abstractNumId w:val="15"/>
  </w:num>
  <w:num w:numId="7">
    <w:abstractNumId w:val="19"/>
  </w:num>
  <w:num w:numId="8">
    <w:abstractNumId w:val="25"/>
  </w:num>
  <w:num w:numId="9">
    <w:abstractNumId w:val="9"/>
  </w:num>
  <w:num w:numId="10">
    <w:abstractNumId w:val="16"/>
  </w:num>
  <w:num w:numId="11">
    <w:abstractNumId w:val="5"/>
  </w:num>
  <w:num w:numId="12">
    <w:abstractNumId w:val="24"/>
  </w:num>
  <w:num w:numId="13">
    <w:abstractNumId w:val="13"/>
  </w:num>
  <w:num w:numId="14">
    <w:abstractNumId w:val="8"/>
  </w:num>
  <w:num w:numId="15">
    <w:abstractNumId w:val="20"/>
  </w:num>
  <w:num w:numId="16">
    <w:abstractNumId w:val="18"/>
  </w:num>
  <w:num w:numId="17">
    <w:abstractNumId w:val="14"/>
  </w:num>
  <w:num w:numId="18">
    <w:abstractNumId w:val="4"/>
  </w:num>
  <w:num w:numId="19">
    <w:abstractNumId w:val="0"/>
  </w:num>
  <w:num w:numId="20">
    <w:abstractNumId w:val="21"/>
  </w:num>
  <w:num w:numId="21">
    <w:abstractNumId w:val="23"/>
  </w:num>
  <w:num w:numId="22">
    <w:abstractNumId w:val="11"/>
  </w:num>
  <w:num w:numId="23">
    <w:abstractNumId w:val="6"/>
  </w:num>
  <w:num w:numId="24">
    <w:abstractNumId w:val="17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95"/>
    <w:rsid w:val="0000086D"/>
    <w:rsid w:val="00016B62"/>
    <w:rsid w:val="00155C9F"/>
    <w:rsid w:val="00344978"/>
    <w:rsid w:val="003E4C36"/>
    <w:rsid w:val="00406F1C"/>
    <w:rsid w:val="00425034"/>
    <w:rsid w:val="004330AD"/>
    <w:rsid w:val="00454946"/>
    <w:rsid w:val="0048042C"/>
    <w:rsid w:val="004A5464"/>
    <w:rsid w:val="005313FE"/>
    <w:rsid w:val="00575B21"/>
    <w:rsid w:val="005C6E5C"/>
    <w:rsid w:val="005F1B31"/>
    <w:rsid w:val="005F79BB"/>
    <w:rsid w:val="006133BD"/>
    <w:rsid w:val="0076249D"/>
    <w:rsid w:val="007D61D2"/>
    <w:rsid w:val="007F747E"/>
    <w:rsid w:val="00807FB1"/>
    <w:rsid w:val="0082409B"/>
    <w:rsid w:val="008666A7"/>
    <w:rsid w:val="00883024"/>
    <w:rsid w:val="008C2475"/>
    <w:rsid w:val="00940B3C"/>
    <w:rsid w:val="009B473B"/>
    <w:rsid w:val="00A17923"/>
    <w:rsid w:val="00A84EED"/>
    <w:rsid w:val="00A90BFA"/>
    <w:rsid w:val="00AF4910"/>
    <w:rsid w:val="00B04461"/>
    <w:rsid w:val="00B85E38"/>
    <w:rsid w:val="00B91AED"/>
    <w:rsid w:val="00BF263C"/>
    <w:rsid w:val="00C32238"/>
    <w:rsid w:val="00C50EBB"/>
    <w:rsid w:val="00C728E0"/>
    <w:rsid w:val="00C92E5A"/>
    <w:rsid w:val="00D50095"/>
    <w:rsid w:val="00D83AF3"/>
    <w:rsid w:val="00D87587"/>
    <w:rsid w:val="00DD7FD0"/>
    <w:rsid w:val="00E9531D"/>
    <w:rsid w:val="00F15BE5"/>
    <w:rsid w:val="00F2085A"/>
    <w:rsid w:val="00F35DBC"/>
    <w:rsid w:val="00F52E9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6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50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00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00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5009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00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009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00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0095"/>
    <w:rPr>
      <w:rFonts w:ascii="Arial" w:eastAsia="Times New Roman" w:hAnsi="Arial" w:cs="Arial"/>
      <w:vanish/>
      <w:sz w:val="16"/>
      <w:szCs w:val="16"/>
    </w:rPr>
  </w:style>
  <w:style w:type="paragraph" w:customStyle="1" w:styleId="en">
    <w:name w:val="en"/>
    <w:basedOn w:val="Normal"/>
    <w:rsid w:val="00D50095"/>
    <w:pPr>
      <w:spacing w:before="100" w:beforeAutospacing="1" w:after="100" w:afterAutospacing="1"/>
    </w:pPr>
  </w:style>
  <w:style w:type="character" w:customStyle="1" w:styleId="language-link">
    <w:name w:val="language-link"/>
    <w:basedOn w:val="DefaultParagraphFont"/>
    <w:rsid w:val="00D50095"/>
  </w:style>
  <w:style w:type="paragraph" w:customStyle="1" w:styleId="twitter">
    <w:name w:val="twitter"/>
    <w:basedOn w:val="Normal"/>
    <w:rsid w:val="00D50095"/>
    <w:pPr>
      <w:spacing w:before="100" w:beforeAutospacing="1" w:after="100" w:afterAutospacing="1"/>
    </w:pPr>
  </w:style>
  <w:style w:type="paragraph" w:customStyle="1" w:styleId="youtube">
    <w:name w:val="youtube"/>
    <w:basedOn w:val="Normal"/>
    <w:rsid w:val="00D50095"/>
    <w:pPr>
      <w:spacing w:before="100" w:beforeAutospacing="1" w:after="100" w:afterAutospacing="1"/>
    </w:pPr>
  </w:style>
  <w:style w:type="paragraph" w:customStyle="1" w:styleId="first">
    <w:name w:val="first"/>
    <w:basedOn w:val="Normal"/>
    <w:rsid w:val="00D50095"/>
    <w:pPr>
      <w:spacing w:before="100" w:beforeAutospacing="1" w:after="100" w:afterAutospacing="1"/>
    </w:pPr>
  </w:style>
  <w:style w:type="paragraph" w:customStyle="1" w:styleId="leaf">
    <w:name w:val="leaf"/>
    <w:basedOn w:val="Normal"/>
    <w:rsid w:val="00D50095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D50095"/>
    <w:pPr>
      <w:spacing w:before="100" w:beforeAutospacing="1" w:after="100" w:afterAutospacing="1"/>
    </w:pPr>
  </w:style>
  <w:style w:type="paragraph" w:customStyle="1" w:styleId="expanded">
    <w:name w:val="expanded"/>
    <w:basedOn w:val="Normal"/>
    <w:rsid w:val="00D50095"/>
    <w:pPr>
      <w:spacing w:before="100" w:beforeAutospacing="1" w:after="100" w:afterAutospacing="1"/>
    </w:pPr>
  </w:style>
  <w:style w:type="paragraph" w:customStyle="1" w:styleId="current">
    <w:name w:val="current"/>
    <w:basedOn w:val="Normal"/>
    <w:rsid w:val="00D5009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500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00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9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B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C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C3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133BD"/>
    <w:rPr>
      <w:rFonts w:eastAsiaTheme="minorEastAsia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50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00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00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5009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00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009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00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0095"/>
    <w:rPr>
      <w:rFonts w:ascii="Arial" w:eastAsia="Times New Roman" w:hAnsi="Arial" w:cs="Arial"/>
      <w:vanish/>
      <w:sz w:val="16"/>
      <w:szCs w:val="16"/>
    </w:rPr>
  </w:style>
  <w:style w:type="paragraph" w:customStyle="1" w:styleId="en">
    <w:name w:val="en"/>
    <w:basedOn w:val="Normal"/>
    <w:rsid w:val="00D50095"/>
    <w:pPr>
      <w:spacing w:before="100" w:beforeAutospacing="1" w:after="100" w:afterAutospacing="1"/>
    </w:pPr>
  </w:style>
  <w:style w:type="character" w:customStyle="1" w:styleId="language-link">
    <w:name w:val="language-link"/>
    <w:basedOn w:val="DefaultParagraphFont"/>
    <w:rsid w:val="00D50095"/>
  </w:style>
  <w:style w:type="paragraph" w:customStyle="1" w:styleId="twitter">
    <w:name w:val="twitter"/>
    <w:basedOn w:val="Normal"/>
    <w:rsid w:val="00D50095"/>
    <w:pPr>
      <w:spacing w:before="100" w:beforeAutospacing="1" w:after="100" w:afterAutospacing="1"/>
    </w:pPr>
  </w:style>
  <w:style w:type="paragraph" w:customStyle="1" w:styleId="youtube">
    <w:name w:val="youtube"/>
    <w:basedOn w:val="Normal"/>
    <w:rsid w:val="00D50095"/>
    <w:pPr>
      <w:spacing w:before="100" w:beforeAutospacing="1" w:after="100" w:afterAutospacing="1"/>
    </w:pPr>
  </w:style>
  <w:style w:type="paragraph" w:customStyle="1" w:styleId="first">
    <w:name w:val="first"/>
    <w:basedOn w:val="Normal"/>
    <w:rsid w:val="00D50095"/>
    <w:pPr>
      <w:spacing w:before="100" w:beforeAutospacing="1" w:after="100" w:afterAutospacing="1"/>
    </w:pPr>
  </w:style>
  <w:style w:type="paragraph" w:customStyle="1" w:styleId="leaf">
    <w:name w:val="leaf"/>
    <w:basedOn w:val="Normal"/>
    <w:rsid w:val="00D50095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D50095"/>
    <w:pPr>
      <w:spacing w:before="100" w:beforeAutospacing="1" w:after="100" w:afterAutospacing="1"/>
    </w:pPr>
  </w:style>
  <w:style w:type="paragraph" w:customStyle="1" w:styleId="expanded">
    <w:name w:val="expanded"/>
    <w:basedOn w:val="Normal"/>
    <w:rsid w:val="00D50095"/>
    <w:pPr>
      <w:spacing w:before="100" w:beforeAutospacing="1" w:after="100" w:afterAutospacing="1"/>
    </w:pPr>
  </w:style>
  <w:style w:type="paragraph" w:customStyle="1" w:styleId="current">
    <w:name w:val="current"/>
    <w:basedOn w:val="Normal"/>
    <w:rsid w:val="00D5009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500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00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9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B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C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C3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133BD"/>
    <w:rPr>
      <w:rFonts w:eastAsiaTheme="minorEastAsia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2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1057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1479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84404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4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423030">
                                  <w:marLeft w:val="45"/>
                                  <w:marRight w:val="45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8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60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CCCCCC"/>
                        <w:right w:val="none" w:sz="0" w:space="0" w:color="auto"/>
                      </w:divBdr>
                      <w:divsChild>
                        <w:div w:id="1299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7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54018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81963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73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5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5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2104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53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1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5023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9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214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9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8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17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1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82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68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44409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3051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9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96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9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1604;&#1604;&#1605;&#1572;&#1578;&#1605;&#1585;MEIHE2010@aucegyp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EL-Deghaidy</dc:creator>
  <cp:lastModifiedBy>Malak</cp:lastModifiedBy>
  <cp:revision>3</cp:revision>
  <dcterms:created xsi:type="dcterms:W3CDTF">2019-04-02T10:18:00Z</dcterms:created>
  <dcterms:modified xsi:type="dcterms:W3CDTF">2019-04-02T10:18:00Z</dcterms:modified>
</cp:coreProperties>
</file>