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16" w:tblpY="368"/>
        <w:bidiVisual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3316"/>
        <w:gridCol w:w="6323"/>
      </w:tblGrid>
      <w:tr w:rsidR="00F71E44" w:rsidRPr="00BB2EAE" w:rsidTr="00635419">
        <w:trPr>
          <w:trHeight w:val="534"/>
          <w:tblHeader/>
        </w:trPr>
        <w:tc>
          <w:tcPr>
            <w:tcW w:w="778" w:type="dxa"/>
            <w:shd w:val="clear" w:color="auto" w:fill="auto"/>
          </w:tcPr>
          <w:p w:rsidR="00F71E44" w:rsidRPr="00BB2EAE" w:rsidRDefault="00F71E44" w:rsidP="0063541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316" w:type="dxa"/>
            <w:shd w:val="clear" w:color="auto" w:fill="auto"/>
            <w:hideMark/>
          </w:tcPr>
          <w:p w:rsidR="00F71E44" w:rsidRPr="00BB2EAE" w:rsidRDefault="00F71E44" w:rsidP="0063541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المحاور</w:t>
            </w:r>
          </w:p>
        </w:tc>
        <w:tc>
          <w:tcPr>
            <w:tcW w:w="6323" w:type="dxa"/>
            <w:shd w:val="clear" w:color="auto" w:fill="auto"/>
            <w:hideMark/>
          </w:tcPr>
          <w:p w:rsidR="00F71E44" w:rsidRPr="00BB2EAE" w:rsidRDefault="00F71E44" w:rsidP="00635419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ab/>
            </w: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المحتوى</w:t>
            </w: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F71E44" w:rsidRPr="00BB2EAE" w:rsidTr="00635419">
        <w:trPr>
          <w:trHeight w:val="307"/>
        </w:trPr>
        <w:tc>
          <w:tcPr>
            <w:tcW w:w="778" w:type="dxa"/>
            <w:shd w:val="clear" w:color="auto" w:fill="auto"/>
          </w:tcPr>
          <w:p w:rsidR="00F71E44" w:rsidRPr="00BB2EAE" w:rsidRDefault="00F71E44" w:rsidP="008C0309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F71E44" w:rsidRPr="00BB2EAE" w:rsidRDefault="00F71E44" w:rsidP="0063541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اسم المدرسة.</w:t>
            </w:r>
          </w:p>
        </w:tc>
        <w:tc>
          <w:tcPr>
            <w:tcW w:w="6323" w:type="dxa"/>
            <w:shd w:val="clear" w:color="auto" w:fill="auto"/>
          </w:tcPr>
          <w:p w:rsidR="00F71E44" w:rsidRPr="00BB2EAE" w:rsidRDefault="00F71E44" w:rsidP="00635419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المشير أحمد إسماعيل الابتدائية الرسمية لغات. </w:t>
            </w:r>
          </w:p>
        </w:tc>
      </w:tr>
      <w:tr w:rsidR="00F71E44" w:rsidRPr="00BB2EAE" w:rsidTr="00635419">
        <w:trPr>
          <w:trHeight w:val="165"/>
        </w:trPr>
        <w:tc>
          <w:tcPr>
            <w:tcW w:w="778" w:type="dxa"/>
            <w:shd w:val="clear" w:color="auto" w:fill="auto"/>
          </w:tcPr>
          <w:p w:rsidR="00F71E44" w:rsidRPr="00BB2EAE" w:rsidRDefault="00F71E44" w:rsidP="008C0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  <w:hideMark/>
          </w:tcPr>
          <w:p w:rsidR="00F71E44" w:rsidRPr="00BB2EAE" w:rsidRDefault="00F71E44" w:rsidP="0063541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الموضوع</w:t>
            </w: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/ عنوان الدرس.</w:t>
            </w:r>
          </w:p>
        </w:tc>
        <w:tc>
          <w:tcPr>
            <w:tcW w:w="6323" w:type="dxa"/>
            <w:shd w:val="clear" w:color="auto" w:fill="auto"/>
          </w:tcPr>
          <w:p w:rsidR="00F71E44" w:rsidRPr="00BB2EAE" w:rsidRDefault="00F71E44" w:rsidP="0063541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التلوث </w:t>
            </w: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Pollution</w:t>
            </w:r>
          </w:p>
        </w:tc>
      </w:tr>
      <w:tr w:rsidR="00F71E44" w:rsidRPr="00BB2EAE" w:rsidTr="00635419">
        <w:trPr>
          <w:trHeight w:val="165"/>
        </w:trPr>
        <w:tc>
          <w:tcPr>
            <w:tcW w:w="778" w:type="dxa"/>
            <w:shd w:val="clear" w:color="auto" w:fill="auto"/>
          </w:tcPr>
          <w:p w:rsidR="00F71E44" w:rsidRPr="00BB2EAE" w:rsidRDefault="00F71E44" w:rsidP="008C0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F71E44" w:rsidRPr="00BB2EAE" w:rsidRDefault="00F71E44" w:rsidP="0063541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الصف.</w:t>
            </w:r>
          </w:p>
        </w:tc>
        <w:tc>
          <w:tcPr>
            <w:tcW w:w="6323" w:type="dxa"/>
            <w:shd w:val="clear" w:color="auto" w:fill="auto"/>
          </w:tcPr>
          <w:p w:rsidR="00F71E44" w:rsidRPr="00BB2EAE" w:rsidRDefault="00F71E44" w:rsidP="0063541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المرحلة الابتدائية.</w:t>
            </w:r>
          </w:p>
        </w:tc>
      </w:tr>
      <w:tr w:rsidR="00F71E44" w:rsidRPr="00BB2EAE" w:rsidTr="00635419">
        <w:trPr>
          <w:trHeight w:val="165"/>
        </w:trPr>
        <w:tc>
          <w:tcPr>
            <w:tcW w:w="778" w:type="dxa"/>
            <w:shd w:val="clear" w:color="auto" w:fill="auto"/>
          </w:tcPr>
          <w:p w:rsidR="00F71E44" w:rsidRPr="00BB2EAE" w:rsidRDefault="00F71E44" w:rsidP="008C0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  <w:hideMark/>
          </w:tcPr>
          <w:p w:rsidR="00F71E44" w:rsidRPr="00BB2EAE" w:rsidRDefault="00F71E44" w:rsidP="0063541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6323" w:type="dxa"/>
            <w:shd w:val="clear" w:color="auto" w:fill="auto"/>
          </w:tcPr>
          <w:p w:rsidR="00F71E44" w:rsidRPr="00BB2EAE" w:rsidRDefault="00F71E44" w:rsidP="0063541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يوم الإثنين  19/11/2018</w:t>
            </w:r>
          </w:p>
        </w:tc>
      </w:tr>
      <w:tr w:rsidR="00F71E44" w:rsidRPr="00BB2EAE" w:rsidTr="00635419">
        <w:trPr>
          <w:trHeight w:val="165"/>
        </w:trPr>
        <w:tc>
          <w:tcPr>
            <w:tcW w:w="778" w:type="dxa"/>
            <w:shd w:val="clear" w:color="auto" w:fill="auto"/>
          </w:tcPr>
          <w:p w:rsidR="00F71E44" w:rsidRPr="00BB2EAE" w:rsidRDefault="00F71E44" w:rsidP="008C0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F71E44" w:rsidRPr="00BB2EAE" w:rsidRDefault="00F71E44" w:rsidP="0063541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المادة الدراسية.</w:t>
            </w:r>
          </w:p>
        </w:tc>
        <w:tc>
          <w:tcPr>
            <w:tcW w:w="6323" w:type="dxa"/>
            <w:shd w:val="clear" w:color="auto" w:fill="auto"/>
          </w:tcPr>
          <w:p w:rsidR="00F71E44" w:rsidRPr="00BB2EAE" w:rsidRDefault="00F71E44" w:rsidP="0063541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English</w:t>
            </w:r>
          </w:p>
        </w:tc>
      </w:tr>
      <w:tr w:rsidR="0045321A" w:rsidRPr="00BB2EAE" w:rsidTr="00635419">
        <w:trPr>
          <w:trHeight w:val="165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45321A" w:rsidRDefault="0045321A" w:rsidP="0045321A">
            <w:pPr>
              <w:tabs>
                <w:tab w:val="right" w:pos="2961"/>
              </w:tabs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الدرس.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6323" w:type="dxa"/>
            <w:shd w:val="clear" w:color="auto" w:fill="auto"/>
          </w:tcPr>
          <w:p w:rsidR="0045321A" w:rsidRDefault="0045321A" w:rsidP="0045321A">
            <w:pPr>
              <w:bidi/>
              <w:spacing w:after="0" w:line="240" w:lineRule="auto"/>
              <w:jc w:val="both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 xml:space="preserve">يعتمد هذا النشاط على فكرة التكامل بين المواد الدراسية المختلفة؛ حتى يكون التلميذ قادرًا على تحديد مصادر التلوث. واقتراح الحلول المناسبة للتصدي لهذه المشكلة. </w:t>
            </w:r>
          </w:p>
        </w:tc>
      </w:tr>
      <w:tr w:rsidR="0045321A" w:rsidRPr="00BB2EAE" w:rsidTr="00635419">
        <w:trPr>
          <w:trHeight w:val="264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  <w:hideMark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عنوان النشاط.</w:t>
            </w: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صائد التلوث </w:t>
            </w:r>
            <w:r w:rsidRPr="00BB2EA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Pollution Catcher</w:t>
            </w:r>
          </w:p>
        </w:tc>
      </w:tr>
      <w:tr w:rsidR="0045321A" w:rsidRPr="00BB2EAE" w:rsidTr="00635419">
        <w:trPr>
          <w:trHeight w:val="264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45321A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النشاط.</w:t>
            </w: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فكرة التكام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ل بين المواد الدراسية المختلفة؛ </w:t>
            </w: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كاللغة الإنجليزية، والعلوم، والرياضيات، والتربية الفنية؛ من خلال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تصميم نشاط يستخدم فيه التلميذ بعض الأطباق البلاستيكية، ويدهنها بالفازلين؛ حتى تعلق بها الأتربة؛ كأحد أشكال التلوث.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</w:tc>
      </w:tr>
      <w:tr w:rsidR="0045321A" w:rsidRPr="00BB2EAE" w:rsidTr="00635419">
        <w:trPr>
          <w:trHeight w:val="652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  <w:hideMark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الهدف العام.</w:t>
            </w: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تعلُّم أفكار مبسطة عن التلوث.</w:t>
            </w:r>
          </w:p>
          <w:p w:rsidR="0045321A" w:rsidRPr="00BB2EAE" w:rsidRDefault="0045321A" w:rsidP="0045321A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معرفة أهمية التكامل بين المواد الدراسية.</w:t>
            </w:r>
          </w:p>
        </w:tc>
      </w:tr>
      <w:tr w:rsidR="0045321A" w:rsidRPr="00BB2EAE" w:rsidTr="00635419">
        <w:trPr>
          <w:trHeight w:val="843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الأهداف الإجرائية.</w:t>
            </w: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يتوقع من خلال هذا النشاط أن يكون التلميذ قادرًا على أن:</w:t>
            </w:r>
          </w:p>
          <w:p w:rsidR="0045321A" w:rsidRPr="00BB2EAE" w:rsidRDefault="0045321A" w:rsidP="0045321A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يحدد مصادر التلوث.</w:t>
            </w:r>
          </w:p>
          <w:p w:rsidR="0045321A" w:rsidRPr="00BB2EAE" w:rsidRDefault="0045321A" w:rsidP="0045321A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يقترح حلولاً؛ للتصدي لمشكلة التلوث.</w:t>
            </w:r>
          </w:p>
          <w:p w:rsidR="0045321A" w:rsidRPr="00BB2EAE" w:rsidRDefault="0045321A" w:rsidP="0045321A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يوظِّف ما تعلمه في المواد الدراسية المختلفة؛ في فهم مشكلة التلوث.</w:t>
            </w:r>
          </w:p>
        </w:tc>
      </w:tr>
      <w:tr w:rsidR="0045321A" w:rsidRPr="00BB2EAE" w:rsidTr="00635419">
        <w:trPr>
          <w:trHeight w:val="802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  <w:hideMark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عناصر النشاط.</w:t>
            </w: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يعتمد هذا النشاط على فكرة التكامل بين المواد الدراسية المختلفة؛ كاللغة الإنجليزية، والعلوم، والرياضيات، والتربية الفنية؛ من خلال تصميم نشاط يكامل بينها جميعًا. </w:t>
            </w:r>
          </w:p>
        </w:tc>
      </w:tr>
      <w:tr w:rsidR="0045321A" w:rsidRPr="00BB2EAE" w:rsidTr="0045321A">
        <w:trPr>
          <w:trHeight w:val="416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  <w:hideMark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خطوات النشاط.</w:t>
            </w:r>
          </w:p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يدهن  التلميذ الطبق البلاستيك بالفازلين.</w:t>
            </w:r>
          </w:p>
          <w:p w:rsidR="0045321A" w:rsidRPr="00BB2EAE" w:rsidRDefault="0045321A" w:rsidP="0045321A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يعلِّق  التلميذ الطبق في المكان المحدد له.</w:t>
            </w:r>
          </w:p>
          <w:p w:rsidR="0045321A" w:rsidRPr="00BB2EAE" w:rsidRDefault="0045321A" w:rsidP="0045321A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يسجل التلميذ ملاحظاته حول التغير الذى يطرأ على لون الفازلين فى فترة زمنية معينة فى ورقة العمل المعدة لذلك.</w:t>
            </w:r>
          </w:p>
          <w:p w:rsidR="0045321A" w:rsidRPr="00BB2EAE" w:rsidRDefault="0045321A" w:rsidP="0045321A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يجمع التلميذ معلومات من شبكة الإنترنت عن مصادر التلوث المختلفة فى البيئة.</w:t>
            </w:r>
          </w:p>
          <w:p w:rsidR="0045321A" w:rsidRPr="00BB2EAE" w:rsidRDefault="0045321A" w:rsidP="0045321A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تكليف التلاميذ تصميم النشاط فى المنزل فى أماكن مختلفة "داخل </w:t>
            </w: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المنزل، وخارجه"، وتدوين ملاحظاته.</w:t>
            </w:r>
          </w:p>
          <w:p w:rsidR="0045321A" w:rsidRPr="00BB2EAE" w:rsidRDefault="0045321A" w:rsidP="0045321A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مناقشة التلاميذ فى ملاحظاتهم.</w:t>
            </w:r>
          </w:p>
        </w:tc>
      </w:tr>
      <w:tr w:rsidR="0045321A" w:rsidRPr="00BB2EAE" w:rsidTr="00635419">
        <w:trPr>
          <w:trHeight w:val="419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الزمن / الأدوات / تكوين المجموعات.</w:t>
            </w: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الزمن: الفترة الأولى.</w:t>
            </w:r>
          </w:p>
          <w:p w:rsidR="0045321A" w:rsidRPr="00BB2EAE" w:rsidRDefault="0045321A" w:rsidP="0045321A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الأدوات:</w:t>
            </w:r>
          </w:p>
          <w:p w:rsidR="0045321A" w:rsidRPr="00BB2EAE" w:rsidRDefault="0045321A" w:rsidP="0045321A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أطباق بلاستيكية.</w:t>
            </w:r>
          </w:p>
          <w:p w:rsidR="0045321A" w:rsidRPr="00BB2EAE" w:rsidRDefault="0045321A" w:rsidP="0045321A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فازلين.</w:t>
            </w:r>
          </w:p>
          <w:p w:rsidR="0045321A" w:rsidRPr="00BB2EAE" w:rsidRDefault="0045321A" w:rsidP="0045321A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المجموعات: تلاميذ الفصل جميعًا.</w:t>
            </w:r>
          </w:p>
        </w:tc>
      </w:tr>
      <w:tr w:rsidR="0045321A" w:rsidRPr="00BB2EAE" w:rsidTr="00635419">
        <w:trPr>
          <w:trHeight w:val="268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تصميم شكل النشاط.</w:t>
            </w: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أطباق بلاستيكية، يدهنها الطلاب بالفازلين، ثم يعلقونها؛ حتى يظهر أثر التلوث فيها. </w:t>
            </w:r>
          </w:p>
        </w:tc>
      </w:tr>
      <w:tr w:rsidR="0045321A" w:rsidRPr="00BB2EAE" w:rsidTr="00635419">
        <w:trPr>
          <w:trHeight w:val="357"/>
        </w:trPr>
        <w:tc>
          <w:tcPr>
            <w:tcW w:w="778" w:type="dxa"/>
            <w:shd w:val="clear" w:color="auto" w:fill="auto"/>
          </w:tcPr>
          <w:p w:rsidR="0045321A" w:rsidRPr="00BB2EAE" w:rsidRDefault="0045321A" w:rsidP="004532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16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التحديات.</w:t>
            </w:r>
          </w:p>
        </w:tc>
        <w:tc>
          <w:tcPr>
            <w:tcW w:w="6323" w:type="dxa"/>
            <w:shd w:val="clear" w:color="auto" w:fill="auto"/>
          </w:tcPr>
          <w:p w:rsidR="0045321A" w:rsidRPr="00BB2EAE" w:rsidRDefault="0045321A" w:rsidP="0045321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B2E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ـــــــــــــــــــــــــــــــــــــــــــــــــــــــــــــــــــــــــــــــــــــــــــــــــــ</w:t>
            </w:r>
          </w:p>
          <w:p w:rsidR="0045321A" w:rsidRPr="00BB2EAE" w:rsidRDefault="0045321A" w:rsidP="0045321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467620" w:rsidRPr="00F71E44" w:rsidRDefault="00467620" w:rsidP="00F71E44"/>
    <w:sectPr w:rsidR="00467620" w:rsidRPr="00F71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92C" w:rsidRDefault="00E3192C" w:rsidP="0025514D">
      <w:pPr>
        <w:spacing w:after="0" w:line="240" w:lineRule="auto"/>
      </w:pPr>
      <w:r>
        <w:separator/>
      </w:r>
    </w:p>
  </w:endnote>
  <w:endnote w:type="continuationSeparator" w:id="0">
    <w:p w:rsidR="00E3192C" w:rsidRDefault="00E3192C" w:rsidP="0025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14" w:rsidRDefault="00E238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13C" w:rsidRPr="00734F05" w:rsidRDefault="006D713C" w:rsidP="00E06461">
    <w:pPr>
      <w:pStyle w:val="Foot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34F05">
      <w:rPr>
        <w:rFonts w:ascii="Times New Roman" w:hAnsi="Times New Roman" w:cs="Times New Roman"/>
        <w:b/>
        <w:bCs/>
        <w:sz w:val="28"/>
        <w:szCs w:val="28"/>
      </w:rPr>
      <w:t>AU</w:t>
    </w:r>
    <w:r w:rsidR="00734F05" w:rsidRPr="00734F05">
      <w:rPr>
        <w:rFonts w:ascii="Times New Roman" w:hAnsi="Times New Roman" w:cs="Times New Roman"/>
        <w:b/>
        <w:bCs/>
        <w:sz w:val="28"/>
        <w:szCs w:val="28"/>
      </w:rPr>
      <w:t xml:space="preserve"> TEAM</w:t>
    </w:r>
  </w:p>
  <w:p w:rsidR="006D713C" w:rsidRPr="00E06461" w:rsidRDefault="006D713C" w:rsidP="00E064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14" w:rsidRDefault="00E23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92C" w:rsidRDefault="00E3192C" w:rsidP="0025514D">
      <w:pPr>
        <w:spacing w:after="0" w:line="240" w:lineRule="auto"/>
      </w:pPr>
      <w:r>
        <w:separator/>
      </w:r>
    </w:p>
  </w:footnote>
  <w:footnote w:type="continuationSeparator" w:id="0">
    <w:p w:rsidR="00E3192C" w:rsidRDefault="00E3192C" w:rsidP="0025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14" w:rsidRDefault="00E238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13C" w:rsidRDefault="000F1E27" w:rsidP="00B30684">
    <w:pPr>
      <w:bidi/>
      <w:jc w:val="both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  <w:r w:rsidRPr="004F18D6">
      <w:rPr>
        <w:noProof/>
      </w:rPr>
      <w:drawing>
        <wp:inline distT="0" distB="0" distL="0" distR="0">
          <wp:extent cx="1857375" cy="933450"/>
          <wp:effectExtent l="0" t="0" r="9525" b="0"/>
          <wp:docPr id="1" name="Picture 6" descr="انطلاق فعاليات اليوبيل الماسي لجامعة الإسكندرية..اليو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انطلاق فعاليات اليوبيل الماسي لجامعة الإسكندرية..اليو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84" t="10226" r="30208" b="6761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2647950</wp:posOffset>
          </wp:positionH>
          <wp:positionV relativeFrom="paragraph">
            <wp:posOffset>-57150</wp:posOffset>
          </wp:positionV>
          <wp:extent cx="962025" cy="704850"/>
          <wp:effectExtent l="0" t="0" r="9525" b="0"/>
          <wp:wrapNone/>
          <wp:docPr id="3" name="Picture 1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2238375" cy="523875"/>
          <wp:effectExtent l="0" t="0" r="9525" b="9525"/>
          <wp:wrapNone/>
          <wp:docPr id="2" name="Picture 7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13C">
      <w:rPr>
        <w:rFonts w:hint="cs"/>
        <w:i/>
        <w:iCs/>
        <w:noProof/>
        <w:rtl/>
      </w:rPr>
      <w:t xml:space="preserve">                                                                        </w:t>
    </w:r>
  </w:p>
  <w:p w:rsidR="00734F05" w:rsidRPr="00FA5A03" w:rsidRDefault="00734F05" w:rsidP="00E23814">
    <w:pPr>
      <w:bidi/>
      <w:spacing w:after="0"/>
      <w:jc w:val="center"/>
      <w:rPr>
        <w:rFonts w:ascii="Times New Roman" w:hAnsi="Times New Roman" w:cs="Times New Roman"/>
        <w:sz w:val="28"/>
        <w:szCs w:val="28"/>
        <w:lang w:bidi="ar-EG"/>
      </w:rPr>
    </w:pP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 xml:space="preserve">"أنشطة </w:t>
    </w:r>
    <w:r w:rsidR="00E23814">
      <w:rPr>
        <w:rFonts w:ascii="Times New Roman" w:hAnsi="Times New Roman" w:cs="Times New Roman" w:hint="cs"/>
        <w:b/>
        <w:bCs/>
        <w:sz w:val="34"/>
        <w:szCs w:val="34"/>
        <w:u w:val="single"/>
        <w:rtl/>
        <w:lang w:bidi="ar-EG"/>
      </w:rPr>
      <w:t>ال</w:t>
    </w:r>
    <w:r>
      <w:rPr>
        <w:rFonts w:ascii="Times New Roman" w:hAnsi="Times New Roman" w:cs="Times New Roman" w:hint="cs"/>
        <w:b/>
        <w:bCs/>
        <w:sz w:val="34"/>
        <w:szCs w:val="34"/>
        <w:u w:val="single"/>
        <w:rtl/>
        <w:lang w:bidi="ar-EG"/>
      </w:rPr>
      <w:t xml:space="preserve">تعليم </w:t>
    </w:r>
    <w:r w:rsidR="00E23814">
      <w:rPr>
        <w:rFonts w:ascii="Times New Roman" w:hAnsi="Times New Roman" w:cs="Times New Roman" w:hint="cs"/>
        <w:b/>
        <w:bCs/>
        <w:sz w:val="34"/>
        <w:szCs w:val="34"/>
        <w:u w:val="single"/>
        <w:rtl/>
        <w:lang w:bidi="ar-EG"/>
      </w:rPr>
      <w:t>من أجل التنمية المستدامة</w:t>
    </w:r>
    <w:r>
      <w:rPr>
        <w:rFonts w:ascii="Times New Roman" w:hAnsi="Times New Roman" w:cs="Times New Roman"/>
        <w:b/>
        <w:bCs/>
        <w:sz w:val="34"/>
        <w:szCs w:val="34"/>
        <w:u w:val="single"/>
        <w:lang w:bidi="ar-EG"/>
      </w:rPr>
      <w:t xml:space="preserve"> </w:t>
    </w: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>"</w:t>
    </w:r>
  </w:p>
  <w:p w:rsidR="006D713C" w:rsidRDefault="006D713C" w:rsidP="007111D3">
    <w:pPr>
      <w:pStyle w:val="Header"/>
    </w:pPr>
  </w:p>
  <w:p w:rsidR="00734F05" w:rsidRPr="007111D3" w:rsidRDefault="00734F05" w:rsidP="007111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14" w:rsidRDefault="00E23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C3452"/>
    <w:multiLevelType w:val="hybridMultilevel"/>
    <w:tmpl w:val="2B18A55E"/>
    <w:lvl w:ilvl="0" w:tplc="0DD64E66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32214DD"/>
    <w:multiLevelType w:val="hybridMultilevel"/>
    <w:tmpl w:val="0CC41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3A5D58"/>
    <w:multiLevelType w:val="hybridMultilevel"/>
    <w:tmpl w:val="6AE8D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572F6F"/>
    <w:multiLevelType w:val="hybridMultilevel"/>
    <w:tmpl w:val="C42C7D56"/>
    <w:lvl w:ilvl="0" w:tplc="D3F048F2">
      <w:numFmt w:val="bullet"/>
      <w:lvlText w:val="-"/>
      <w:lvlJc w:val="left"/>
      <w:pPr>
        <w:ind w:left="644" w:hanging="360"/>
      </w:pPr>
      <w:rPr>
        <w:rFonts w:ascii="Simplified Arabic" w:eastAsiaTheme="minorEastAsia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75E77"/>
    <w:multiLevelType w:val="hybridMultilevel"/>
    <w:tmpl w:val="86584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D"/>
    <w:rsid w:val="000164DF"/>
    <w:rsid w:val="000165A4"/>
    <w:rsid w:val="0005341A"/>
    <w:rsid w:val="000C6867"/>
    <w:rsid w:val="000F1E27"/>
    <w:rsid w:val="00117B20"/>
    <w:rsid w:val="001554B6"/>
    <w:rsid w:val="001B0CC1"/>
    <w:rsid w:val="00212A94"/>
    <w:rsid w:val="00212E01"/>
    <w:rsid w:val="0025514D"/>
    <w:rsid w:val="00263A65"/>
    <w:rsid w:val="002F66B4"/>
    <w:rsid w:val="00305C2E"/>
    <w:rsid w:val="00364D7F"/>
    <w:rsid w:val="003A2CC0"/>
    <w:rsid w:val="00412032"/>
    <w:rsid w:val="00447608"/>
    <w:rsid w:val="0045321A"/>
    <w:rsid w:val="00467620"/>
    <w:rsid w:val="00470B16"/>
    <w:rsid w:val="004728A9"/>
    <w:rsid w:val="0047562F"/>
    <w:rsid w:val="00497311"/>
    <w:rsid w:val="004F0658"/>
    <w:rsid w:val="00501905"/>
    <w:rsid w:val="00546B49"/>
    <w:rsid w:val="005709F4"/>
    <w:rsid w:val="00577C3A"/>
    <w:rsid w:val="005A7214"/>
    <w:rsid w:val="005B4863"/>
    <w:rsid w:val="005D2BFA"/>
    <w:rsid w:val="00606C78"/>
    <w:rsid w:val="00620CC5"/>
    <w:rsid w:val="0067481A"/>
    <w:rsid w:val="00697B88"/>
    <w:rsid w:val="006D435C"/>
    <w:rsid w:val="006D713C"/>
    <w:rsid w:val="006F3105"/>
    <w:rsid w:val="007111D3"/>
    <w:rsid w:val="007203E7"/>
    <w:rsid w:val="00732EEA"/>
    <w:rsid w:val="00734F05"/>
    <w:rsid w:val="0074763C"/>
    <w:rsid w:val="00752FA4"/>
    <w:rsid w:val="007924C2"/>
    <w:rsid w:val="007D0C53"/>
    <w:rsid w:val="007E7399"/>
    <w:rsid w:val="00830C5D"/>
    <w:rsid w:val="008345FA"/>
    <w:rsid w:val="00873E68"/>
    <w:rsid w:val="00892007"/>
    <w:rsid w:val="008C0309"/>
    <w:rsid w:val="009A23BF"/>
    <w:rsid w:val="00A2257D"/>
    <w:rsid w:val="00A82791"/>
    <w:rsid w:val="00AA7FFA"/>
    <w:rsid w:val="00AE32F5"/>
    <w:rsid w:val="00AF70A5"/>
    <w:rsid w:val="00B30684"/>
    <w:rsid w:val="00B43AF0"/>
    <w:rsid w:val="00BB2EAE"/>
    <w:rsid w:val="00BB71BD"/>
    <w:rsid w:val="00BE40E2"/>
    <w:rsid w:val="00C07E95"/>
    <w:rsid w:val="00C31A23"/>
    <w:rsid w:val="00CA6CE2"/>
    <w:rsid w:val="00D43C79"/>
    <w:rsid w:val="00D44A68"/>
    <w:rsid w:val="00D44C37"/>
    <w:rsid w:val="00D67960"/>
    <w:rsid w:val="00D705CA"/>
    <w:rsid w:val="00DC25F0"/>
    <w:rsid w:val="00E06461"/>
    <w:rsid w:val="00E23814"/>
    <w:rsid w:val="00E3192C"/>
    <w:rsid w:val="00E34CC9"/>
    <w:rsid w:val="00E6387C"/>
    <w:rsid w:val="00EA4DAB"/>
    <w:rsid w:val="00EC3CA7"/>
    <w:rsid w:val="00EC58BC"/>
    <w:rsid w:val="00ED7B58"/>
    <w:rsid w:val="00EE34F1"/>
    <w:rsid w:val="00EF69AC"/>
    <w:rsid w:val="00F36B45"/>
    <w:rsid w:val="00F41268"/>
    <w:rsid w:val="00F71E44"/>
    <w:rsid w:val="00F94574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6"/>
    </o:shapedefaults>
    <o:shapelayout v:ext="edit">
      <o:idmap v:ext="edit" data="1"/>
    </o:shapelayout>
  </w:shapeDefaults>
  <w:decimalSymbol w:val="."/>
  <w:listSeparator w:val=","/>
  <w15:docId w15:val="{711F6F2A-479C-4A61-8E2C-0026C11F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14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14D"/>
    <w:pPr>
      <w:bidi/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4D"/>
  </w:style>
  <w:style w:type="paragraph" w:styleId="Footer">
    <w:name w:val="footer"/>
    <w:basedOn w:val="Normal"/>
    <w:link w:val="Foot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4D"/>
  </w:style>
  <w:style w:type="paragraph" w:styleId="BalloonText">
    <w:name w:val="Balloon Text"/>
    <w:basedOn w:val="Normal"/>
    <w:link w:val="BalloonTextChar"/>
    <w:uiPriority w:val="99"/>
    <w:semiHidden/>
    <w:unhideWhenUsed/>
    <w:rsid w:val="00AA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elshaymaaabdulgawad</dc:creator>
  <cp:lastModifiedBy>Elshaymaa</cp:lastModifiedBy>
  <cp:revision>11</cp:revision>
  <cp:lastPrinted>2019-02-26T05:27:00Z</cp:lastPrinted>
  <dcterms:created xsi:type="dcterms:W3CDTF">2019-01-11T08:06:00Z</dcterms:created>
  <dcterms:modified xsi:type="dcterms:W3CDTF">2019-08-29T21:33:00Z</dcterms:modified>
</cp:coreProperties>
</file>